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380E1F" w:rsidRPr="00380E1F">
              <w:rPr>
                <w:rFonts w:ascii="Times New Roman" w:hAnsi="Times New Roman" w:cs="Times New Roman"/>
                <w:b/>
                <w:bCs/>
                <w:lang w:val="en-GB"/>
              </w:rPr>
              <w:t>BISHOPRY OF SEVERIN AND STREHAIA</w:t>
            </w:r>
            <w:r w:rsidR="00430269">
              <w:rPr>
                <w:rFonts w:ascii="Times New Roman" w:hAnsi="Times New Roman" w:cs="Times New Roman"/>
                <w:b/>
                <w:bCs/>
                <w:lang w:val="en-GB"/>
              </w:rPr>
              <w:t xml:space="preserve">, </w:t>
            </w:r>
            <w:r w:rsidR="00430269" w:rsidRPr="00430269">
              <w:rPr>
                <w:rFonts w:ascii="Times New Roman" w:hAnsi="Times New Roman" w:cs="Times New Roman"/>
                <w:b/>
                <w:bCs/>
                <w:sz w:val="24"/>
                <w:szCs w:val="24"/>
                <w:lang w:val="en-GB"/>
              </w:rPr>
              <w:t>Drobeta-Turnu-Severin, 6 I. Gh. Bibicescu street, Mehedinți County, Romania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E47FD">
              <w:rPr>
                <w:rFonts w:ascii="Times New Roman" w:hAnsi="Times New Roman" w:cs="Times New Roman"/>
                <w:b/>
                <w:bCs/>
                <w:lang w:val="en-GB"/>
              </w:rPr>
              <w:t>TV spot and radio spot</w:t>
            </w:r>
          </w:p>
          <w:p w:rsidR="00056F91"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447FA" w:rsidRPr="009B52D8">
              <w:rPr>
                <w:rFonts w:ascii="Times New Roman" w:hAnsi="Times New Roman" w:cs="Times New Roman"/>
                <w:b/>
                <w:lang w:val="en-GB"/>
              </w:rPr>
              <w:t>RORS26</w:t>
            </w:r>
            <w:r w:rsidR="00430269" w:rsidRPr="009B52D8">
              <w:rPr>
                <w:rFonts w:ascii="Times New Roman" w:hAnsi="Times New Roman" w:cs="Times New Roman"/>
                <w:b/>
                <w:lang w:val="en-GB"/>
              </w:rPr>
              <w:t xml:space="preserve"> -</w:t>
            </w:r>
            <w:r w:rsidR="00430269" w:rsidRPr="009B52D8">
              <w:rPr>
                <w:rFonts w:ascii="Times New Roman" w:hAnsi="Times New Roman" w:cs="Times New Roman"/>
                <w:b/>
                <w:bCs/>
                <w:lang w:val="en-GB"/>
              </w:rPr>
              <w:t xml:space="preserve"> BISHOPRY OF SEVERIN AND STREHAIA</w:t>
            </w:r>
            <w:r w:rsidR="005447FA" w:rsidRPr="009B52D8">
              <w:rPr>
                <w:rFonts w:ascii="Times New Roman" w:hAnsi="Times New Roman" w:cs="Times New Roman"/>
                <w:b/>
                <w:lang w:val="en-GB"/>
              </w:rPr>
              <w:t>-</w:t>
            </w:r>
            <w:r w:rsidR="003E47FD" w:rsidRPr="009B52D8">
              <w:rPr>
                <w:rFonts w:ascii="Times New Roman" w:hAnsi="Times New Roman" w:cs="Times New Roman"/>
                <w:b/>
                <w:lang w:val="en-GB"/>
              </w:rPr>
              <w:t>TD05</w:t>
            </w:r>
          </w:p>
          <w:p w:rsidR="00056F91" w:rsidRPr="00E53649" w:rsidRDefault="00056F91" w:rsidP="003E47FD">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E47FD" w:rsidRPr="003E14BD">
              <w:rPr>
                <w:rFonts w:ascii="Times New Roman" w:hAnsi="Times New Roman" w:cs="Times New Roman"/>
                <w:b/>
                <w:bCs/>
                <w:lang w:val="en-GB"/>
              </w:rPr>
              <w:t>15</w:t>
            </w:r>
            <w:r w:rsidR="005447FA" w:rsidRPr="003E14BD">
              <w:rPr>
                <w:rFonts w:ascii="Times New Roman" w:hAnsi="Times New Roman" w:cs="Times New Roman"/>
                <w:b/>
                <w:bCs/>
                <w:lang w:val="en-GB"/>
              </w:rPr>
              <w:t>/</w:t>
            </w:r>
            <w:r w:rsidR="003E47FD" w:rsidRPr="003E14BD">
              <w:rPr>
                <w:rFonts w:ascii="Times New Roman" w:hAnsi="Times New Roman" w:cs="Times New Roman"/>
                <w:b/>
                <w:bCs/>
                <w:lang w:val="en-GB"/>
              </w:rPr>
              <w:t>02</w:t>
            </w:r>
            <w:r w:rsidR="005447FA" w:rsidRPr="003E14BD">
              <w:rPr>
                <w:rFonts w:ascii="Times New Roman" w:hAnsi="Times New Roman" w:cs="Times New Roman"/>
                <w:b/>
                <w:bCs/>
                <w:lang w:val="en-GB"/>
              </w:rPr>
              <w:t>/201</w:t>
            </w:r>
            <w:r w:rsidR="002B74EE">
              <w:rPr>
                <w:rFonts w:ascii="Times New Roman" w:hAnsi="Times New Roman" w:cs="Times New Roman"/>
                <w:b/>
                <w:bCs/>
                <w:lang w:val="en-GB"/>
              </w:rPr>
              <w:t>9</w:t>
            </w:r>
          </w:p>
        </w:tc>
      </w:tr>
    </w:tbl>
    <w:p w:rsidR="00056F91" w:rsidRDefault="00056F91" w:rsidP="00555EEE">
      <w:pPr>
        <w:spacing w:after="0"/>
        <w:jc w:val="both"/>
        <w:rPr>
          <w:rFonts w:ascii="Times New Roman" w:hAnsi="Times New Roman" w:cs="Times New Roman"/>
          <w:lang w:val="en-GB"/>
        </w:rPr>
      </w:pPr>
    </w:p>
    <w:p w:rsidR="002E1516" w:rsidRPr="00E53649" w:rsidRDefault="002E1516"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00DB5C86">
        <w:rPr>
          <w:rFonts w:ascii="Times New Roman" w:hAnsi="Times New Roman" w:cs="Times New Roman"/>
          <w:sz w:val="24"/>
          <w:szCs w:val="24"/>
          <w:lang w:val="en-GB"/>
        </w:rPr>
        <w:t>:</w:t>
      </w:r>
    </w:p>
    <w:p w:rsidR="00042777" w:rsidRPr="00E53649" w:rsidRDefault="00042777" w:rsidP="00855FE4">
      <w:pPr>
        <w:spacing w:after="0"/>
        <w:jc w:val="both"/>
        <w:rPr>
          <w:rFonts w:ascii="Times New Roman" w:hAnsi="Times New Roman" w:cs="Times New Roman"/>
          <w:sz w:val="24"/>
          <w:szCs w:val="24"/>
          <w:lang w:val="en-GB"/>
        </w:rPr>
      </w:pPr>
    </w:p>
    <w:p w:rsidR="00056F91" w:rsidRPr="004B3527" w:rsidRDefault="00056F91" w:rsidP="00855FE4">
      <w:pPr>
        <w:spacing w:after="0"/>
        <w:jc w:val="both"/>
        <w:rPr>
          <w:rFonts w:ascii="Times New Roman" w:hAnsi="Times New Roman" w:cs="Times New Roman"/>
          <w:sz w:val="24"/>
          <w:szCs w:val="24"/>
          <w:lang w:val="en-GB"/>
        </w:rPr>
      </w:pPr>
      <w:r w:rsidRPr="004B3527">
        <w:rPr>
          <w:rFonts w:ascii="Times New Roman" w:hAnsi="Times New Roman" w:cs="Times New Roman"/>
          <w:sz w:val="24"/>
          <w:szCs w:val="24"/>
          <w:lang w:val="en-GB"/>
        </w:rPr>
        <w:t>The subject of this tender is:</w:t>
      </w:r>
    </w:p>
    <w:p w:rsidR="005B5625" w:rsidRPr="004B3527" w:rsidRDefault="005B5625" w:rsidP="00855FE4">
      <w:pPr>
        <w:spacing w:after="0"/>
        <w:jc w:val="both"/>
        <w:rPr>
          <w:rFonts w:ascii="Times New Roman" w:hAnsi="Times New Roman" w:cs="Times New Roman"/>
          <w:sz w:val="24"/>
          <w:szCs w:val="24"/>
          <w:lang w:val="en-GB"/>
        </w:rPr>
      </w:pPr>
    </w:p>
    <w:p w:rsidR="00056F91" w:rsidRPr="004B3527" w:rsidRDefault="00056F91" w:rsidP="003B5BA3">
      <w:pPr>
        <w:spacing w:after="0"/>
        <w:jc w:val="both"/>
        <w:rPr>
          <w:rFonts w:ascii="Times New Roman" w:hAnsi="Times New Roman" w:cs="Times New Roman"/>
          <w:sz w:val="24"/>
          <w:szCs w:val="24"/>
          <w:lang w:val="en-GB"/>
        </w:rPr>
      </w:pPr>
      <w:r w:rsidRPr="004B3527">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5B5625" w:rsidRPr="00E53649" w:rsidRDefault="005B5625"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E35063">
        <w:rPr>
          <w:rFonts w:ascii="Times New Roman" w:hAnsi="Times New Roman" w:cs="Times New Roman"/>
          <w:b/>
          <w:sz w:val="24"/>
          <w:szCs w:val="24"/>
          <w:highlight w:val="lightGray"/>
          <w:lang w:val="en-GB"/>
        </w:rPr>
        <w:t>2</w:t>
      </w:r>
      <w:r w:rsidR="00430269" w:rsidRPr="00430269">
        <w:rPr>
          <w:rFonts w:ascii="Times New Roman" w:hAnsi="Times New Roman" w:cs="Times New Roman"/>
          <w:b/>
          <w:sz w:val="24"/>
          <w:szCs w:val="24"/>
          <w:highlight w:val="lightGray"/>
          <w:lang w:val="en-GB"/>
        </w:rPr>
        <w:t>5</w:t>
      </w:r>
      <w:r w:rsidR="00690BE7" w:rsidRPr="00430269">
        <w:rPr>
          <w:rFonts w:ascii="Times New Roman" w:hAnsi="Times New Roman" w:cs="Times New Roman"/>
          <w:b/>
          <w:bCs/>
          <w:sz w:val="24"/>
          <w:szCs w:val="24"/>
          <w:highlight w:val="lightGray"/>
          <w:lang w:val="en-GB"/>
        </w:rPr>
        <w:t>/</w:t>
      </w:r>
      <w:r w:rsidR="00E35063">
        <w:rPr>
          <w:rFonts w:ascii="Times New Roman" w:hAnsi="Times New Roman" w:cs="Times New Roman"/>
          <w:b/>
          <w:bCs/>
          <w:sz w:val="24"/>
          <w:szCs w:val="24"/>
          <w:highlight w:val="lightGray"/>
          <w:lang w:val="en-GB"/>
        </w:rPr>
        <w:t>02</w:t>
      </w:r>
      <w:r w:rsidR="00380E1F" w:rsidRPr="00430269">
        <w:rPr>
          <w:rFonts w:ascii="Times New Roman" w:hAnsi="Times New Roman" w:cs="Times New Roman"/>
          <w:b/>
          <w:bCs/>
          <w:sz w:val="24"/>
          <w:szCs w:val="24"/>
          <w:highlight w:val="lightGray"/>
          <w:lang w:val="en-GB"/>
        </w:rPr>
        <w:t>/201</w:t>
      </w:r>
      <w:r w:rsidR="002B74EE">
        <w:rPr>
          <w:rFonts w:ascii="Times New Roman" w:hAnsi="Times New Roman" w:cs="Times New Roman"/>
          <w:b/>
          <w:bCs/>
          <w:sz w:val="24"/>
          <w:szCs w:val="24"/>
          <w:highlight w:val="lightGray"/>
          <w:lang w:val="en-GB"/>
        </w:rPr>
        <w:t>9</w:t>
      </w:r>
      <w:r w:rsidRPr="00A92D50">
        <w:rPr>
          <w:rFonts w:ascii="Times New Roman" w:hAnsi="Times New Roman" w:cs="Times New Roman"/>
          <w:b/>
          <w:bCs/>
          <w:sz w:val="24"/>
          <w:szCs w:val="24"/>
          <w:lang w:val="en-GB"/>
        </w:rPr>
        <w:t xml:space="preserve">at </w:t>
      </w:r>
      <w:r w:rsidR="00380E1F" w:rsidRPr="00A92D50">
        <w:rPr>
          <w:rFonts w:ascii="Times New Roman" w:hAnsi="Times New Roman" w:cs="Times New Roman"/>
          <w:b/>
          <w:bCs/>
          <w:sz w:val="24"/>
          <w:szCs w:val="24"/>
          <w:lang w:val="en-GB"/>
        </w:rPr>
        <w:t>10</w:t>
      </w:r>
      <w:r w:rsidRPr="00A92D50">
        <w:rPr>
          <w:rFonts w:ascii="Times New Roman" w:hAnsi="Times New Roman" w:cs="Times New Roman"/>
          <w:b/>
          <w:bCs/>
          <w:sz w:val="24"/>
          <w:szCs w:val="24"/>
          <w:lang w:val="en-GB"/>
        </w:rPr>
        <w:t>:</w:t>
      </w:r>
      <w:r w:rsidR="00380E1F" w:rsidRPr="00A92D50">
        <w:rPr>
          <w:rFonts w:ascii="Times New Roman" w:hAnsi="Times New Roman" w:cs="Times New Roman"/>
          <w:b/>
          <w:bCs/>
          <w:sz w:val="24"/>
          <w:szCs w:val="24"/>
          <w:lang w:val="en-GB"/>
        </w:rPr>
        <w:t>00</w:t>
      </w:r>
      <w:r w:rsidRPr="00A92D50">
        <w:rPr>
          <w:rFonts w:ascii="Times New Roman" w:hAnsi="Times New Roman" w:cs="Times New Roman"/>
          <w:b/>
          <w:bCs/>
          <w:sz w:val="24"/>
          <w:szCs w:val="24"/>
          <w:lang w:val="en-GB"/>
        </w:rPr>
        <w:t>hours</w:t>
      </w:r>
      <w:r w:rsidRPr="00A92D50">
        <w:rPr>
          <w:rFonts w:ascii="Times New Roman" w:hAnsi="Times New Roman" w:cs="Times New Roman"/>
          <w:sz w:val="24"/>
          <w:szCs w:val="24"/>
          <w:lang w:val="en-GB"/>
        </w:rPr>
        <w:t>.</w:t>
      </w:r>
      <w:r w:rsidRPr="003F2BEC">
        <w:rPr>
          <w:rFonts w:ascii="Times New Roman" w:hAnsi="Times New Roman" w:cs="Times New Roman"/>
          <w:sz w:val="24"/>
          <w:szCs w:val="24"/>
          <w:lang w:val="en-GB"/>
        </w:rPr>
        <w:t xml:space="preserve"> Any</w:t>
      </w:r>
      <w:r w:rsidRPr="00E53649">
        <w:rPr>
          <w:rFonts w:ascii="Times New Roman" w:hAnsi="Times New Roman" w:cs="Times New Roman"/>
          <w:sz w:val="24"/>
          <w:szCs w:val="24"/>
          <w:lang w:val="en-GB"/>
        </w:rPr>
        <w:t xml:space="preserve"> tender received after this deadline will be automatically rejected. </w:t>
      </w:r>
    </w:p>
    <w:p w:rsidR="00056F91" w:rsidRPr="00380E1F" w:rsidRDefault="00056F91" w:rsidP="00855FE4">
      <w:pPr>
        <w:spacing w:after="0"/>
        <w:jc w:val="both"/>
        <w:rPr>
          <w:rFonts w:ascii="Times New Roman" w:hAnsi="Times New Roman" w:cs="Times New Roman"/>
          <w:sz w:val="20"/>
          <w:szCs w:val="24"/>
          <w:lang w:val="en-GB"/>
        </w:rPr>
      </w:pPr>
      <w:r w:rsidRPr="00380E1F">
        <w:rPr>
          <w:rFonts w:ascii="Times New Roman" w:hAnsi="Times New Roman" w:cs="Times New Roman"/>
          <w:sz w:val="20"/>
          <w:szCs w:val="24"/>
          <w:lang w:val="en-GB"/>
        </w:rPr>
        <w:t xml:space="preserve">* - The tenderer should have minimum 7 days from the date of launching of the procurement procedure for preparation of the offer (excluding the day </w:t>
      </w:r>
      <w:r w:rsidR="0003702F" w:rsidRPr="00380E1F">
        <w:rPr>
          <w:rFonts w:ascii="Times New Roman" w:hAnsi="Times New Roman" w:cs="Times New Roman"/>
          <w:sz w:val="20"/>
          <w:szCs w:val="24"/>
          <w:lang w:val="en-GB"/>
        </w:rPr>
        <w:t>of publishing</w:t>
      </w:r>
      <w:r w:rsidRPr="00380E1F">
        <w:rPr>
          <w:rFonts w:ascii="Times New Roman" w:hAnsi="Times New Roman" w:cs="Times New Roman"/>
          <w:sz w:val="20"/>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BC01F5" w:rsidRPr="0042425E" w:rsidRDefault="00BC01F5" w:rsidP="006C5331">
      <w:pPr>
        <w:spacing w:after="0"/>
        <w:jc w:val="both"/>
        <w:rPr>
          <w:rFonts w:ascii="Times New Roman" w:hAnsi="Times New Roman" w:cs="Times New Roman"/>
          <w:sz w:val="24"/>
          <w:szCs w:val="24"/>
          <w:u w:val="single"/>
          <w:lang w:val="en-GB"/>
        </w:rPr>
      </w:pPr>
    </w:p>
    <w:p w:rsidR="00056F91" w:rsidRPr="0042425E" w:rsidRDefault="00056F91" w:rsidP="006C5331">
      <w:pPr>
        <w:spacing w:after="0"/>
        <w:jc w:val="both"/>
        <w:rPr>
          <w:rFonts w:ascii="Times New Roman" w:hAnsi="Times New Roman" w:cs="Times New Roman"/>
          <w:sz w:val="24"/>
          <w:szCs w:val="24"/>
          <w:lang w:val="en-GB"/>
        </w:rPr>
      </w:pPr>
      <w:r w:rsidRPr="0042425E">
        <w:rPr>
          <w:rFonts w:ascii="Times New Roman" w:hAnsi="Times New Roman" w:cs="Times New Roman"/>
          <w:sz w:val="24"/>
          <w:szCs w:val="24"/>
          <w:lang w:val="en-GB"/>
        </w:rPr>
        <w:t xml:space="preserve">The tenderers are reminded that the maximum available value of the contract is </w:t>
      </w:r>
      <w:r w:rsidR="00380E1F" w:rsidRPr="002D2A5A">
        <w:rPr>
          <w:rFonts w:ascii="Times New Roman" w:hAnsi="Times New Roman" w:cs="Times New Roman"/>
          <w:sz w:val="24"/>
          <w:szCs w:val="24"/>
          <w:lang w:val="en-GB"/>
        </w:rPr>
        <w:t>1</w:t>
      </w:r>
      <w:r w:rsidR="00CC06E5">
        <w:rPr>
          <w:rFonts w:ascii="Times New Roman" w:hAnsi="Times New Roman" w:cs="Times New Roman"/>
          <w:sz w:val="24"/>
          <w:szCs w:val="24"/>
          <w:lang w:val="en-GB"/>
        </w:rPr>
        <w:t>4</w:t>
      </w:r>
      <w:r w:rsidR="00380E1F" w:rsidRPr="002D2A5A">
        <w:rPr>
          <w:rFonts w:ascii="Times New Roman" w:hAnsi="Times New Roman" w:cs="Times New Roman"/>
          <w:sz w:val="24"/>
          <w:szCs w:val="24"/>
          <w:lang w:val="en-GB"/>
        </w:rPr>
        <w:t>.000,00 EUR</w:t>
      </w:r>
      <w:r w:rsidR="00B213FE" w:rsidRPr="002D2A5A">
        <w:rPr>
          <w:rFonts w:ascii="Times New Roman" w:hAnsi="Times New Roman" w:cs="Times New Roman"/>
          <w:sz w:val="24"/>
          <w:szCs w:val="24"/>
          <w:lang w:val="en-GB"/>
        </w:rPr>
        <w:t xml:space="preserve"> or </w:t>
      </w:r>
      <w:r w:rsidR="005447FA" w:rsidRPr="002D2A5A">
        <w:rPr>
          <w:rFonts w:ascii="Times New Roman" w:hAnsi="Times New Roman" w:cs="Times New Roman"/>
          <w:sz w:val="24"/>
          <w:szCs w:val="24"/>
          <w:lang w:val="en-GB"/>
        </w:rPr>
        <w:t>6</w:t>
      </w:r>
      <w:r w:rsidR="00CC06E5">
        <w:rPr>
          <w:rFonts w:ascii="Times New Roman" w:hAnsi="Times New Roman" w:cs="Times New Roman"/>
          <w:sz w:val="24"/>
          <w:szCs w:val="24"/>
          <w:lang w:val="en-GB"/>
        </w:rPr>
        <w:t>6</w:t>
      </w:r>
      <w:r w:rsidR="005447FA" w:rsidRPr="002D2A5A">
        <w:rPr>
          <w:rFonts w:ascii="Times New Roman" w:hAnsi="Times New Roman" w:cs="Times New Roman"/>
          <w:sz w:val="24"/>
          <w:szCs w:val="24"/>
          <w:lang w:val="en-GB"/>
        </w:rPr>
        <w:t>.</w:t>
      </w:r>
      <w:r w:rsidR="00CC06E5">
        <w:rPr>
          <w:rFonts w:ascii="Times New Roman" w:hAnsi="Times New Roman" w:cs="Times New Roman"/>
          <w:sz w:val="24"/>
          <w:szCs w:val="24"/>
          <w:lang w:val="en-GB"/>
        </w:rPr>
        <w:t>571</w:t>
      </w:r>
      <w:r w:rsidR="005447FA" w:rsidRPr="002D2A5A">
        <w:rPr>
          <w:rFonts w:ascii="Times New Roman" w:hAnsi="Times New Roman" w:cs="Times New Roman"/>
          <w:sz w:val="24"/>
          <w:szCs w:val="24"/>
          <w:lang w:val="en-GB"/>
        </w:rPr>
        <w:t>,</w:t>
      </w:r>
      <w:r w:rsidR="00887581">
        <w:rPr>
          <w:rFonts w:ascii="Times New Roman" w:hAnsi="Times New Roman" w:cs="Times New Roman"/>
          <w:sz w:val="24"/>
          <w:szCs w:val="24"/>
          <w:lang w:val="en-GB"/>
        </w:rPr>
        <w:t>40</w:t>
      </w:r>
      <w:r w:rsidR="00B213FE" w:rsidRPr="002D2A5A">
        <w:rPr>
          <w:rFonts w:ascii="Times New Roman" w:hAnsi="Times New Roman" w:cs="Times New Roman"/>
          <w:sz w:val="24"/>
          <w:szCs w:val="24"/>
          <w:lang w:val="en-GB"/>
        </w:rPr>
        <w:t xml:space="preserve"> RON (Inforeuro for </w:t>
      </w:r>
      <w:r w:rsidR="001E6FA3">
        <w:rPr>
          <w:rFonts w:ascii="Times New Roman" w:hAnsi="Times New Roman" w:cs="Times New Roman"/>
          <w:sz w:val="24"/>
          <w:szCs w:val="24"/>
          <w:lang w:val="en-GB"/>
        </w:rPr>
        <w:t>Februarie</w:t>
      </w:r>
      <w:r w:rsidR="00B213FE" w:rsidRPr="002D2A5A">
        <w:rPr>
          <w:rStyle w:val="CommentReference"/>
          <w:rFonts w:ascii="Times New Roman" w:hAnsi="Times New Roman" w:cs="Times New Roman"/>
          <w:sz w:val="24"/>
          <w:szCs w:val="24"/>
        </w:rPr>
        <w:t>2</w:t>
      </w:r>
      <w:r w:rsidR="00B213FE" w:rsidRPr="002D2A5A">
        <w:rPr>
          <w:rFonts w:ascii="Times New Roman" w:hAnsi="Times New Roman" w:cs="Times New Roman"/>
          <w:sz w:val="24"/>
          <w:szCs w:val="24"/>
          <w:lang w:val="en-GB"/>
        </w:rPr>
        <w:t>01</w:t>
      </w:r>
      <w:r w:rsidR="001E6FA3">
        <w:rPr>
          <w:rFonts w:ascii="Times New Roman" w:hAnsi="Times New Roman" w:cs="Times New Roman"/>
          <w:sz w:val="24"/>
          <w:szCs w:val="24"/>
          <w:lang w:val="en-GB"/>
        </w:rPr>
        <w:t>9</w:t>
      </w:r>
      <w:r w:rsidR="00B213FE" w:rsidRPr="002D2A5A">
        <w:rPr>
          <w:rFonts w:ascii="Times New Roman" w:hAnsi="Times New Roman" w:cs="Times New Roman"/>
          <w:sz w:val="24"/>
          <w:szCs w:val="24"/>
          <w:lang w:val="en-GB"/>
        </w:rPr>
        <w:t>)</w:t>
      </w:r>
      <w:r w:rsidRPr="0042425E">
        <w:rPr>
          <w:rFonts w:ascii="Times New Roman" w:hAnsi="Times New Roman" w:cs="Times New Roman"/>
          <w:sz w:val="24"/>
          <w:szCs w:val="24"/>
          <w:lang w:val="en-GB"/>
        </w:rPr>
        <w:t xml:space="preserve">(ForRomanian partners including VAT).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w:t>
      </w:r>
      <w:r w:rsidRPr="001639E6">
        <w:rPr>
          <w:rFonts w:ascii="Times New Roman" w:hAnsi="Times New Roman" w:cs="Times New Roman"/>
          <w:sz w:val="24"/>
          <w:szCs w:val="24"/>
          <w:lang w:val="en-GB"/>
        </w:rPr>
        <w:t xml:space="preserve">in </w:t>
      </w:r>
      <w:r w:rsidR="00350EDD" w:rsidRPr="002B51EA">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rsidR="00056F91" w:rsidRPr="00B213FE" w:rsidRDefault="00056F91" w:rsidP="006C5331">
      <w:pPr>
        <w:spacing w:after="0"/>
        <w:jc w:val="both"/>
        <w:rPr>
          <w:rFonts w:ascii="Times New Roman" w:hAnsi="Times New Roman" w:cs="Times New Roman"/>
          <w:sz w:val="20"/>
          <w:szCs w:val="24"/>
          <w:lang w:val="en-GB"/>
        </w:rPr>
      </w:pPr>
      <w:r w:rsidRPr="00B213FE">
        <w:rPr>
          <w:rFonts w:ascii="Times New Roman" w:hAnsi="Times New Roman" w:cs="Times New Roman"/>
          <w:sz w:val="20"/>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690A22" w:rsidRPr="006C5331" w:rsidRDefault="00690A22" w:rsidP="006C5331">
      <w:pPr>
        <w:spacing w:before="120" w:after="120"/>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690A22" w:rsidRPr="00E53649" w:rsidRDefault="00690A22"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DC20BE"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C20BE" w:rsidRDefault="00056F91" w:rsidP="00001EE9">
      <w:pPr>
        <w:tabs>
          <w:tab w:val="left" w:pos="3600"/>
        </w:tabs>
        <w:spacing w:after="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Evaluation criteria for technical offer:</w:t>
      </w:r>
    </w:p>
    <w:p w:rsidR="00056F91" w:rsidRPr="00DC20B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 xml:space="preserve">Organization and methodology: </w:t>
      </w:r>
      <w:r w:rsidR="00350EDD" w:rsidRPr="00DC20BE">
        <w:rPr>
          <w:rFonts w:ascii="Times New Roman" w:hAnsi="Times New Roman" w:cs="Times New Roman"/>
          <w:sz w:val="24"/>
          <w:szCs w:val="24"/>
          <w:lang w:val="en-GB"/>
        </w:rPr>
        <w:t>6</w:t>
      </w:r>
      <w:r w:rsidR="00242CF8" w:rsidRPr="00DC20BE">
        <w:rPr>
          <w:rFonts w:ascii="Times New Roman" w:hAnsi="Times New Roman" w:cs="Times New Roman"/>
          <w:sz w:val="24"/>
          <w:szCs w:val="24"/>
          <w:lang w:val="en-GB"/>
        </w:rPr>
        <w:t>0</w:t>
      </w:r>
      <w:r w:rsidRPr="00DC20BE">
        <w:rPr>
          <w:rFonts w:ascii="Times New Roman" w:hAnsi="Times New Roman" w:cs="Times New Roman"/>
          <w:sz w:val="24"/>
          <w:szCs w:val="24"/>
          <w:lang w:val="en-GB"/>
        </w:rPr>
        <w:t xml:space="preserve"> points</w:t>
      </w:r>
    </w:p>
    <w:p w:rsidR="00056F91" w:rsidRPr="00DC20BE" w:rsidRDefault="00350EDD"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Proposed inputs: 2</w:t>
      </w:r>
      <w:r w:rsidR="00242CF8" w:rsidRPr="00DC20BE">
        <w:rPr>
          <w:rFonts w:ascii="Times New Roman" w:hAnsi="Times New Roman" w:cs="Times New Roman"/>
          <w:sz w:val="24"/>
          <w:szCs w:val="24"/>
          <w:lang w:val="en-GB"/>
        </w:rPr>
        <w:t>0</w:t>
      </w:r>
      <w:r w:rsidR="00056F91" w:rsidRPr="00DC20BE">
        <w:rPr>
          <w:rFonts w:ascii="Times New Roman" w:hAnsi="Times New Roman" w:cs="Times New Roman"/>
          <w:sz w:val="24"/>
          <w:szCs w:val="24"/>
          <w:lang w:val="en-GB"/>
        </w:rPr>
        <w:t xml:space="preserve"> points</w:t>
      </w:r>
    </w:p>
    <w:p w:rsidR="00056F91" w:rsidRPr="00DC20BE" w:rsidRDefault="00242CF8"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Time frame: 20</w:t>
      </w:r>
      <w:r w:rsidR="00056F91" w:rsidRPr="00DC20BE">
        <w:rPr>
          <w:rFonts w:ascii="Times New Roman" w:hAnsi="Times New Roman" w:cs="Times New Roman"/>
          <w:sz w:val="24"/>
          <w:szCs w:val="24"/>
          <w:lang w:val="en-GB"/>
        </w:rPr>
        <w:t xml:space="preserve"> points</w:t>
      </w:r>
    </w:p>
    <w:p w:rsidR="00056F91" w:rsidRPr="00DC20BE" w:rsidRDefault="00056F91" w:rsidP="00001EE9">
      <w:pPr>
        <w:spacing w:after="0"/>
        <w:ind w:firstLine="36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TOTAL: 100 points</w:t>
      </w:r>
    </w:p>
    <w:p w:rsidR="00056F91" w:rsidRPr="00DC20BE"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2E3220" w:rsidRPr="00553D4C" w:rsidRDefault="002E3220" w:rsidP="00001EE9">
      <w:pPr>
        <w:pStyle w:val="ListParagraph"/>
        <w:spacing w:after="0"/>
        <w:ind w:left="0"/>
        <w:jc w:val="both"/>
        <w:rPr>
          <w:rFonts w:ascii="Times New Roman" w:hAnsi="Times New Roman" w:cs="Times New Roman"/>
          <w:sz w:val="24"/>
          <w:szCs w:val="24"/>
          <w:u w:val="single"/>
          <w:lang w:val="en-GB"/>
        </w:rPr>
      </w:pPr>
    </w:p>
    <w:p w:rsidR="00056F91" w:rsidRPr="00DC20BE"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Contract award notice will be published on the programme web</w:t>
      </w:r>
      <w:r w:rsidR="00553D4C" w:rsidRPr="00DC20BE">
        <w:rPr>
          <w:rFonts w:ascii="Times New Roman" w:hAnsi="Times New Roman" w:cs="Times New Roman"/>
          <w:sz w:val="24"/>
          <w:szCs w:val="24"/>
          <w:lang w:val="en-GB"/>
        </w:rPr>
        <w:t xml:space="preserve"> site. The</w:t>
      </w:r>
      <w:r w:rsidR="00056F91" w:rsidRPr="00DC20BE">
        <w:rPr>
          <w:rFonts w:ascii="Times New Roman" w:hAnsi="Times New Roman" w:cs="Times New Roman"/>
          <w:sz w:val="24"/>
          <w:szCs w:val="24"/>
          <w:lang w:val="en-GB"/>
        </w:rPr>
        <w:t xml:space="preserve"> estimated time of </w:t>
      </w:r>
      <w:r w:rsidRPr="00DC20BE">
        <w:rPr>
          <w:rFonts w:ascii="Times New Roman" w:hAnsi="Times New Roman" w:cs="Times New Roman"/>
          <w:sz w:val="24"/>
          <w:szCs w:val="24"/>
          <w:lang w:val="en-GB"/>
        </w:rPr>
        <w:t xml:space="preserve">publishing </w:t>
      </w:r>
      <w:r w:rsidR="00056F91" w:rsidRPr="00DC20BE">
        <w:rPr>
          <w:rFonts w:ascii="Times New Roman" w:hAnsi="Times New Roman" w:cs="Times New Roman"/>
          <w:sz w:val="24"/>
          <w:szCs w:val="24"/>
          <w:lang w:val="en-GB"/>
        </w:rPr>
        <w:t xml:space="preserve">is </w:t>
      </w:r>
      <w:r w:rsidR="00242CF8" w:rsidRPr="00DC20BE">
        <w:rPr>
          <w:rFonts w:ascii="Times New Roman" w:hAnsi="Times New Roman" w:cs="Times New Roman"/>
          <w:sz w:val="24"/>
          <w:szCs w:val="24"/>
          <w:lang w:val="en-GB"/>
        </w:rPr>
        <w:t xml:space="preserve">10 </w:t>
      </w:r>
      <w:r w:rsidR="00056F91" w:rsidRPr="00DC20BE">
        <w:rPr>
          <w:rFonts w:ascii="Times New Roman" w:hAnsi="Times New Roman" w:cs="Times New Roman"/>
          <w:sz w:val="24"/>
          <w:szCs w:val="24"/>
          <w:lang w:val="en-GB"/>
        </w:rPr>
        <w:t>days</w:t>
      </w:r>
      <w:r w:rsidR="00056F91" w:rsidRPr="00E53649">
        <w:rPr>
          <w:rFonts w:ascii="Times New Roman" w:hAnsi="Times New Roman" w:cs="Times New Roman"/>
          <w:sz w:val="24"/>
          <w:szCs w:val="24"/>
          <w:lang w:val="en-GB"/>
        </w:rPr>
        <w:t xml:space="preserve">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A978C9" w:rsidRPr="00E53649" w:rsidRDefault="00A978C9"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213FE" w:rsidRDefault="00056F91" w:rsidP="00855FE4">
      <w:pPr>
        <w:spacing w:after="0"/>
        <w:jc w:val="both"/>
        <w:rPr>
          <w:rFonts w:ascii="Times New Roman" w:hAnsi="Times New Roman" w:cs="Times New Roman"/>
          <w:sz w:val="24"/>
          <w:szCs w:val="24"/>
          <w:lang w:val="en-GB"/>
        </w:rPr>
      </w:pPr>
      <w:r w:rsidRPr="00B213FE">
        <w:rPr>
          <w:rFonts w:ascii="Times New Roman" w:hAnsi="Times New Roman" w:cs="Times New Roman"/>
          <w:sz w:val="24"/>
          <w:szCs w:val="24"/>
          <w:lang w:val="en-GB"/>
        </w:rPr>
        <w:t>In addition to the offer the tenderer is required to provide the following supporting documentation:</w:t>
      </w:r>
    </w:p>
    <w:p w:rsidR="00B335B9" w:rsidRPr="00493BDD" w:rsidRDefault="00056F91" w:rsidP="00B335B9">
      <w:pPr>
        <w:numPr>
          <w:ilvl w:val="0"/>
          <w:numId w:val="1"/>
        </w:numPr>
        <w:spacing w:after="0"/>
        <w:ind w:left="1134"/>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Copy of legal registration</w:t>
      </w:r>
      <w:r w:rsidRPr="00DC20BE">
        <w:rPr>
          <w:rFonts w:ascii="Times New Roman" w:hAnsi="Times New Roman" w:cs="Times New Roman"/>
          <w:sz w:val="24"/>
          <w:szCs w:val="24"/>
          <w:vertAlign w:val="superscript"/>
          <w:lang w:val="en-GB"/>
        </w:rPr>
        <w:t>*only for Romanian beneficiaries</w:t>
      </w:r>
      <w:r w:rsidRPr="00DC20BE">
        <w:rPr>
          <w:rFonts w:ascii="Times New Roman" w:hAnsi="Times New Roman" w:cs="Times New Roman"/>
          <w:sz w:val="24"/>
          <w:szCs w:val="24"/>
          <w:lang w:val="en-GB"/>
        </w:rPr>
        <w:t xml:space="preserve">(only if not publicly available for </w:t>
      </w:r>
      <w:r w:rsidRPr="00493BDD">
        <w:rPr>
          <w:rFonts w:ascii="Times New Roman" w:hAnsi="Times New Roman" w:cs="Times New Roman"/>
          <w:sz w:val="24"/>
          <w:szCs w:val="24"/>
          <w:lang w:val="en-GB"/>
        </w:rPr>
        <w:t>Contracting Authority to consult)</w:t>
      </w:r>
    </w:p>
    <w:p w:rsidR="00210827" w:rsidRPr="00F32C5E" w:rsidRDefault="00624B3E" w:rsidP="00493BDD">
      <w:pPr>
        <w:pStyle w:val="ListParagraph"/>
        <w:numPr>
          <w:ilvl w:val="0"/>
          <w:numId w:val="1"/>
        </w:numPr>
        <w:tabs>
          <w:tab w:val="left" w:pos="1080"/>
          <w:tab w:val="left" w:pos="1260"/>
        </w:tabs>
        <w:spacing w:after="0"/>
        <w:ind w:left="1134" w:hanging="324"/>
        <w:jc w:val="both"/>
        <w:rPr>
          <w:rFonts w:ascii="Times New Roman" w:hAnsi="Times New Roman" w:cs="Times New Roman"/>
          <w:color w:val="FF0000"/>
          <w:sz w:val="24"/>
          <w:szCs w:val="24"/>
          <w:lang w:val="en-GB"/>
        </w:rPr>
      </w:pPr>
      <w:r w:rsidRPr="00493BDD">
        <w:rPr>
          <w:rFonts w:ascii="Times New Roman" w:hAnsi="Times New Roman" w:cs="Times New Roman"/>
          <w:sz w:val="24"/>
          <w:szCs w:val="24"/>
          <w:lang w:val="en-GB"/>
        </w:rPr>
        <w:t>Certificate issued by the National Trade Register Office in original or legalized copy</w:t>
      </w:r>
      <w:r w:rsidRPr="00F32C5E">
        <w:rPr>
          <w:rFonts w:ascii="Times New Roman" w:hAnsi="Times New Roman" w:cs="Times New Roman"/>
          <w:sz w:val="24"/>
          <w:szCs w:val="24"/>
          <w:lang w:val="en-GB"/>
        </w:rPr>
        <w:t xml:space="preserve"> of which shows the current address and objects of activity of the</w:t>
      </w:r>
      <w:r w:rsidR="00F32C5E">
        <w:rPr>
          <w:rFonts w:ascii="Times New Roman" w:hAnsi="Times New Roman" w:cs="Times New Roman"/>
          <w:sz w:val="24"/>
          <w:szCs w:val="24"/>
          <w:lang w:val="en-GB"/>
        </w:rPr>
        <w:t xml:space="preserve"> company.</w:t>
      </w:r>
    </w:p>
    <w:p w:rsidR="00F32C5E" w:rsidRDefault="00F32C5E" w:rsidP="00F32C5E">
      <w:pPr>
        <w:tabs>
          <w:tab w:val="left" w:pos="1080"/>
          <w:tab w:val="left" w:pos="1260"/>
        </w:tabs>
        <w:spacing w:after="0"/>
        <w:jc w:val="both"/>
        <w:rPr>
          <w:rFonts w:ascii="Times New Roman" w:hAnsi="Times New Roman" w:cs="Times New Roman"/>
          <w:color w:val="FF0000"/>
          <w:sz w:val="24"/>
          <w:szCs w:val="24"/>
          <w:lang w:val="en-GB"/>
        </w:rPr>
      </w:pPr>
    </w:p>
    <w:p w:rsidR="00F32C5E" w:rsidRPr="00F32C5E" w:rsidRDefault="00F32C5E" w:rsidP="00F32C5E">
      <w:pPr>
        <w:tabs>
          <w:tab w:val="left" w:pos="1080"/>
          <w:tab w:val="left" w:pos="1260"/>
        </w:tabs>
        <w:spacing w:after="0"/>
        <w:jc w:val="both"/>
        <w:rPr>
          <w:rFonts w:ascii="Times New Roman" w:hAnsi="Times New Roman" w:cs="Times New Roman"/>
          <w:color w:val="FF0000"/>
          <w:sz w:val="24"/>
          <w:szCs w:val="24"/>
          <w:lang w:val="en-GB"/>
        </w:rPr>
      </w:pPr>
    </w:p>
    <w:p w:rsidR="00DC20BE" w:rsidRDefault="00DC20BE" w:rsidP="00210827">
      <w:pPr>
        <w:spacing w:after="0"/>
        <w:ind w:left="1134"/>
        <w:jc w:val="both"/>
        <w:rPr>
          <w:rFonts w:ascii="Times New Roman" w:hAnsi="Times New Roman" w:cs="Times New Roman"/>
          <w:color w:val="FF0000"/>
          <w:sz w:val="24"/>
          <w:szCs w:val="24"/>
          <w:lang w:val="en-GB"/>
        </w:rPr>
      </w:pPr>
    </w:p>
    <w:p w:rsidR="001D6C57" w:rsidRDefault="001D6C57"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7A2213" w:rsidRPr="007A2213" w:rsidRDefault="00056F91" w:rsidP="007A2213">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7A2213" w:rsidRPr="007A2213">
        <w:rPr>
          <w:rFonts w:ascii="Times New Roman" w:hAnsi="Times New Roman" w:cs="Times New Roman"/>
          <w:sz w:val="24"/>
          <w:szCs w:val="24"/>
          <w:lang w:val="en-GB"/>
        </w:rPr>
        <w:t>TV spot and radio spot</w:t>
      </w:r>
    </w:p>
    <w:p w:rsidR="00056F91" w:rsidRPr="00564DDA" w:rsidRDefault="00056F91" w:rsidP="00855FE4">
      <w:pPr>
        <w:numPr>
          <w:ilvl w:val="0"/>
          <w:numId w:val="1"/>
        </w:numPr>
        <w:spacing w:after="0"/>
        <w:ind w:left="1134"/>
        <w:jc w:val="both"/>
        <w:rPr>
          <w:rFonts w:ascii="Times New Roman" w:hAnsi="Times New Roman" w:cs="Times New Roman"/>
          <w:sz w:val="24"/>
          <w:szCs w:val="24"/>
          <w:lang w:val="en-GB"/>
        </w:rPr>
      </w:pPr>
      <w:r w:rsidRPr="00564DDA">
        <w:rPr>
          <w:rFonts w:ascii="Times New Roman" w:hAnsi="Times New Roman" w:cs="Times New Roman"/>
          <w:sz w:val="24"/>
          <w:szCs w:val="24"/>
          <w:lang w:val="en-GB"/>
        </w:rPr>
        <w:t xml:space="preserve">Reference number: </w:t>
      </w:r>
      <w:r w:rsidR="00430269" w:rsidRPr="00430269">
        <w:rPr>
          <w:rFonts w:ascii="Times New Roman" w:hAnsi="Times New Roman" w:cs="Times New Roman"/>
          <w:lang w:val="en-GB"/>
        </w:rPr>
        <w:t>RORS26 -</w:t>
      </w:r>
      <w:r w:rsidR="00430269" w:rsidRPr="00430269">
        <w:rPr>
          <w:rFonts w:ascii="Times New Roman" w:hAnsi="Times New Roman" w:cs="Times New Roman"/>
          <w:bCs/>
          <w:lang w:val="en-GB"/>
        </w:rPr>
        <w:t xml:space="preserve"> BISHOPRY OF SEVERIN AND STREHAIA</w:t>
      </w:r>
      <w:r w:rsidR="00430269" w:rsidRPr="00430269">
        <w:rPr>
          <w:rFonts w:ascii="Times New Roman" w:hAnsi="Times New Roman" w:cs="Times New Roman"/>
          <w:lang w:val="en-GB"/>
        </w:rPr>
        <w:t xml:space="preserve"> - TD0</w:t>
      </w:r>
      <w:r w:rsidR="004D7F9D">
        <w:rPr>
          <w:rFonts w:ascii="Times New Roman" w:hAnsi="Times New Roman" w:cs="Times New Roman"/>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w:t>
      </w:r>
      <w:r w:rsidR="005447FA">
        <w:rPr>
          <w:rFonts w:ascii="Times New Roman" w:hAnsi="Times New Roman" w:cs="Times New Roman"/>
          <w:sz w:val="24"/>
          <w:szCs w:val="24"/>
          <w:lang w:val="en-GB"/>
        </w:rPr>
        <w:t>inte de sesiunea de deschidere’</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5447FA" w:rsidRPr="00564DDA" w:rsidRDefault="005447FA" w:rsidP="005447FA">
      <w:pPr>
        <w:spacing w:after="0"/>
        <w:ind w:left="720"/>
        <w:jc w:val="both"/>
        <w:rPr>
          <w:rFonts w:ascii="Times New Roman" w:hAnsi="Times New Roman" w:cs="Times New Roman"/>
          <w:bCs/>
          <w:sz w:val="24"/>
          <w:szCs w:val="24"/>
          <w:lang w:val="en-GB"/>
        </w:rPr>
      </w:pPr>
      <w:r w:rsidRPr="00564DDA">
        <w:rPr>
          <w:rFonts w:ascii="Times New Roman" w:hAnsi="Times New Roman" w:cs="Times New Roman"/>
          <w:bCs/>
          <w:sz w:val="24"/>
          <w:szCs w:val="24"/>
          <w:lang w:val="en-GB"/>
        </w:rPr>
        <w:t xml:space="preserve">Name: BISHOPRY OF SEVERIN AND STREHAIA </w:t>
      </w:r>
    </w:p>
    <w:p w:rsidR="005447FA" w:rsidRPr="00564DDA" w:rsidRDefault="005447FA" w:rsidP="005447FA">
      <w:pPr>
        <w:spacing w:after="0"/>
        <w:ind w:left="720"/>
        <w:jc w:val="both"/>
        <w:rPr>
          <w:rFonts w:ascii="Times New Roman" w:hAnsi="Times New Roman" w:cs="Times New Roman"/>
          <w:bCs/>
          <w:sz w:val="24"/>
          <w:szCs w:val="24"/>
          <w:lang w:val="en-GB"/>
        </w:rPr>
      </w:pPr>
      <w:r w:rsidRPr="00564DDA">
        <w:rPr>
          <w:rFonts w:ascii="Times New Roman" w:hAnsi="Times New Roman" w:cs="Times New Roman"/>
          <w:bCs/>
          <w:sz w:val="24"/>
          <w:szCs w:val="24"/>
          <w:lang w:val="en-GB"/>
        </w:rPr>
        <w:t>Address of the contracting authority: Drobeta-Turnu-Severin, 6 I. Gh. Bibicescu street, Mehedinți County, Romania</w:t>
      </w:r>
    </w:p>
    <w:p w:rsidR="00717AEE" w:rsidRPr="00564DDA" w:rsidRDefault="006B4C73" w:rsidP="005447FA">
      <w:pPr>
        <w:spacing w:after="0"/>
        <w:ind w:left="720"/>
        <w:jc w:val="both"/>
        <w:rPr>
          <w:rFonts w:ascii="Times New Roman" w:hAnsi="Times New Roman" w:cs="Times New Roman"/>
          <w:bCs/>
          <w:sz w:val="24"/>
          <w:szCs w:val="24"/>
          <w:lang w:val="en-GB"/>
        </w:rPr>
      </w:pPr>
      <w:r w:rsidRPr="00564DDA">
        <w:rPr>
          <w:rFonts w:ascii="Times New Roman" w:hAnsi="Times New Roman" w:cs="Times New Roman"/>
          <w:bCs/>
          <w:sz w:val="24"/>
          <w:szCs w:val="24"/>
          <w:lang w:val="en-GB"/>
        </w:rPr>
        <w:t xml:space="preserve">Contact person: </w:t>
      </w:r>
      <w:r w:rsidR="004A7D37" w:rsidRPr="00564DDA">
        <w:rPr>
          <w:rFonts w:ascii="Times New Roman" w:hAnsi="Times New Roman" w:cs="Times New Roman"/>
          <w:bCs/>
          <w:sz w:val="24"/>
          <w:szCs w:val="24"/>
          <w:lang w:val="en-GB"/>
        </w:rPr>
        <w:t xml:space="preserve">Mr. </w:t>
      </w:r>
      <w:r w:rsidR="00717AEE" w:rsidRPr="00564DDA">
        <w:rPr>
          <w:rFonts w:ascii="Times New Roman" w:hAnsi="Times New Roman" w:cs="Times New Roman"/>
          <w:bCs/>
          <w:sz w:val="24"/>
          <w:szCs w:val="24"/>
          <w:lang w:val="en-GB"/>
        </w:rPr>
        <w:t xml:space="preserve">Constantin Birlan </w:t>
      </w:r>
      <w:r w:rsidR="00564DDA">
        <w:rPr>
          <w:rFonts w:ascii="Times New Roman" w:hAnsi="Times New Roman" w:cs="Times New Roman"/>
          <w:bCs/>
          <w:sz w:val="24"/>
          <w:szCs w:val="24"/>
          <w:lang w:val="en-GB"/>
        </w:rPr>
        <w:t>–A</w:t>
      </w:r>
      <w:r w:rsidR="00717AEE" w:rsidRPr="00564DDA">
        <w:rPr>
          <w:rFonts w:ascii="Times New Roman" w:hAnsi="Times New Roman" w:cs="Times New Roman"/>
          <w:bCs/>
          <w:sz w:val="24"/>
          <w:szCs w:val="24"/>
          <w:lang w:val="en-GB"/>
        </w:rPr>
        <w:t>ssistant</w:t>
      </w:r>
      <w:r w:rsidR="00564DDA" w:rsidRPr="00564DDA">
        <w:rPr>
          <w:rFonts w:ascii="Times New Roman" w:hAnsi="Times New Roman" w:cs="Times New Roman"/>
          <w:bCs/>
          <w:sz w:val="24"/>
          <w:szCs w:val="24"/>
          <w:lang w:val="en-GB"/>
        </w:rPr>
        <w:t>Manager</w:t>
      </w:r>
      <w:r w:rsidR="00717AEE" w:rsidRPr="00564DDA">
        <w:rPr>
          <w:rFonts w:ascii="Times New Roman" w:hAnsi="Times New Roman" w:cs="Times New Roman"/>
          <w:bCs/>
          <w:sz w:val="24"/>
          <w:szCs w:val="24"/>
          <w:lang w:val="en-GB"/>
        </w:rPr>
        <w:t>; Tel: 0788620017</w:t>
      </w:r>
    </w:p>
    <w:p w:rsidR="005447FA" w:rsidRDefault="005447FA"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CD03EA" w:rsidRPr="00E53649" w:rsidRDefault="00CD03EA" w:rsidP="00CD03EA">
      <w:pPr>
        <w:spacing w:after="0"/>
        <w:ind w:left="72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13E5">
      <w:pPr>
        <w:pStyle w:val="ListParagraph"/>
        <w:numPr>
          <w:ilvl w:val="1"/>
          <w:numId w:val="2"/>
        </w:numPr>
        <w:spacing w:after="0"/>
        <w:jc w:val="both"/>
        <w:rPr>
          <w:rFonts w:ascii="Times New Roman" w:hAnsi="Times New Roman" w:cs="Times New Roman"/>
          <w:b/>
          <w:sz w:val="24"/>
          <w:szCs w:val="24"/>
          <w:u w:val="single"/>
          <w:lang w:val="en-GB"/>
        </w:rPr>
      </w:pPr>
      <w:r w:rsidRPr="00606A64">
        <w:rPr>
          <w:rFonts w:ascii="Times New Roman" w:hAnsi="Times New Roman" w:cs="Times New Roman"/>
          <w:b/>
          <w:sz w:val="24"/>
          <w:szCs w:val="24"/>
          <w:u w:val="single"/>
          <w:lang w:val="en-GB"/>
        </w:rPr>
        <w:t>Title of activity 1</w:t>
      </w:r>
      <w:r w:rsidR="003F2BEC" w:rsidRPr="00606A64">
        <w:rPr>
          <w:rFonts w:ascii="Times New Roman" w:hAnsi="Times New Roman" w:cs="Times New Roman"/>
          <w:b/>
          <w:sz w:val="24"/>
          <w:szCs w:val="24"/>
          <w:u w:val="single"/>
          <w:lang w:val="en-GB"/>
        </w:rPr>
        <w:t xml:space="preserve">: </w:t>
      </w:r>
      <w:r w:rsidR="008513E5" w:rsidRPr="008513E5">
        <w:rPr>
          <w:rFonts w:ascii="Times New Roman" w:hAnsi="Times New Roman" w:cs="Times New Roman"/>
          <w:b/>
          <w:sz w:val="24"/>
          <w:szCs w:val="24"/>
          <w:u w:val="single"/>
          <w:lang w:val="en-GB"/>
        </w:rPr>
        <w:t>TV spot and radio spot</w:t>
      </w:r>
    </w:p>
    <w:p w:rsidR="008513E5" w:rsidRPr="00606A64" w:rsidRDefault="008513E5" w:rsidP="008513E5">
      <w:pPr>
        <w:pStyle w:val="ListParagraph"/>
        <w:spacing w:after="0"/>
        <w:ind w:left="927"/>
        <w:jc w:val="both"/>
        <w:rPr>
          <w:rFonts w:ascii="Times New Roman" w:hAnsi="Times New Roman" w:cs="Times New Roman"/>
          <w:b/>
          <w:sz w:val="24"/>
          <w:szCs w:val="24"/>
          <w:u w:val="single"/>
          <w:lang w:val="en-GB"/>
        </w:rPr>
      </w:pPr>
    </w:p>
    <w:p w:rsidR="008513E5" w:rsidRPr="008513E5" w:rsidRDefault="008513E5" w:rsidP="008513E5">
      <w:pPr>
        <w:spacing w:after="0"/>
        <w:jc w:val="both"/>
        <w:rPr>
          <w:rFonts w:ascii="Times New Roman" w:hAnsi="Times New Roman"/>
          <w:sz w:val="24"/>
          <w:lang w:val="en-US"/>
        </w:rPr>
      </w:pPr>
      <w:r w:rsidRPr="008513E5">
        <w:rPr>
          <w:rFonts w:ascii="Times New Roman" w:hAnsi="Times New Roman"/>
          <w:sz w:val="24"/>
          <w:lang w:val="en-US"/>
        </w:rPr>
        <w:t>To achieve the objectives of the project RORS-26 Inheritances at the Danube Cross-border it is necessary the acquisition of TV and radio spot advertising.</w:t>
      </w:r>
    </w:p>
    <w:p w:rsidR="008513E5" w:rsidRPr="008513E5" w:rsidRDefault="008513E5" w:rsidP="008513E5">
      <w:pPr>
        <w:spacing w:after="0"/>
        <w:jc w:val="both"/>
        <w:rPr>
          <w:rFonts w:ascii="Times New Roman" w:hAnsi="Times New Roman"/>
          <w:sz w:val="24"/>
          <w:lang w:val="en-US"/>
        </w:rPr>
      </w:pPr>
    </w:p>
    <w:p w:rsidR="008513E5" w:rsidRPr="008513E5" w:rsidRDefault="008513E5" w:rsidP="008513E5">
      <w:pPr>
        <w:spacing w:after="0"/>
        <w:jc w:val="both"/>
        <w:rPr>
          <w:rFonts w:ascii="Times New Roman" w:hAnsi="Times New Roman"/>
          <w:sz w:val="24"/>
          <w:lang w:val="en-US"/>
        </w:rPr>
      </w:pPr>
      <w:r w:rsidRPr="008513E5">
        <w:rPr>
          <w:rFonts w:ascii="Times New Roman" w:hAnsi="Times New Roman"/>
          <w:sz w:val="24"/>
          <w:lang w:val="en-US"/>
        </w:rPr>
        <w:t>The acquisition of TV and radio spot advertising is indispensable to promote the Danube cross-border area of Mehedinți and Borski districts as a turistic destination.</w:t>
      </w:r>
    </w:p>
    <w:p w:rsidR="008513E5" w:rsidRPr="008513E5" w:rsidRDefault="008513E5" w:rsidP="008513E5">
      <w:pPr>
        <w:spacing w:after="0"/>
        <w:jc w:val="both"/>
        <w:rPr>
          <w:rFonts w:ascii="Times New Roman" w:hAnsi="Times New Roman"/>
          <w:sz w:val="24"/>
          <w:lang w:val="en-US"/>
        </w:rPr>
      </w:pPr>
    </w:p>
    <w:p w:rsidR="005447FA" w:rsidRDefault="008513E5" w:rsidP="008513E5">
      <w:pPr>
        <w:spacing w:after="0"/>
        <w:jc w:val="both"/>
        <w:rPr>
          <w:rFonts w:ascii="Times New Roman" w:hAnsi="Times New Roman"/>
          <w:sz w:val="24"/>
          <w:lang w:val="en-US"/>
        </w:rPr>
      </w:pPr>
      <w:r w:rsidRPr="008513E5">
        <w:rPr>
          <w:rFonts w:ascii="Times New Roman" w:hAnsi="Times New Roman"/>
          <w:sz w:val="24"/>
          <w:lang w:val="en-US"/>
        </w:rPr>
        <w:t>By making the purchase of TV and radio spot advertising we want to inform and raise awareness of the people, tour-operators and travel agencies about the richness of cultural, natural and historical heritage from Mehedinți and Borski districts and we shall ensure reaching information and publicity goals of the project.</w:t>
      </w:r>
    </w:p>
    <w:p w:rsidR="008513E5" w:rsidRDefault="008513E5" w:rsidP="008513E5">
      <w:pPr>
        <w:spacing w:after="0"/>
        <w:jc w:val="both"/>
        <w:rPr>
          <w:rFonts w:ascii="Times New Roman" w:hAnsi="Times New Roman"/>
          <w:sz w:val="24"/>
          <w:lang w:val="en-US"/>
        </w:rPr>
      </w:pPr>
    </w:p>
    <w:p w:rsidR="00B25309" w:rsidRDefault="00B25309" w:rsidP="008513E5">
      <w:pPr>
        <w:spacing w:after="0"/>
        <w:jc w:val="both"/>
        <w:rPr>
          <w:rFonts w:ascii="Times New Roman" w:hAnsi="Times New Roman"/>
          <w:sz w:val="24"/>
          <w:lang w:val="en-US"/>
        </w:rPr>
      </w:pPr>
    </w:p>
    <w:p w:rsidR="00B25309" w:rsidRDefault="00B25309" w:rsidP="008513E5">
      <w:pPr>
        <w:spacing w:after="0"/>
        <w:jc w:val="both"/>
        <w:rPr>
          <w:rFonts w:ascii="Times New Roman" w:hAnsi="Times New Roman"/>
          <w:sz w:val="24"/>
          <w:lang w:val="en-US"/>
        </w:rPr>
      </w:pPr>
    </w:p>
    <w:p w:rsidR="00B25309" w:rsidRDefault="00B25309" w:rsidP="008513E5">
      <w:pPr>
        <w:spacing w:after="0"/>
        <w:jc w:val="both"/>
        <w:rPr>
          <w:rFonts w:ascii="Times New Roman" w:hAnsi="Times New Roman"/>
          <w:sz w:val="24"/>
          <w:lang w:val="en-US"/>
        </w:rPr>
      </w:pPr>
    </w:p>
    <w:p w:rsidR="008513E5" w:rsidRDefault="008513E5" w:rsidP="008513E5">
      <w:pPr>
        <w:spacing w:after="0"/>
        <w:jc w:val="both"/>
        <w:rPr>
          <w:rFonts w:ascii="Times New Roman" w:hAnsi="Times New Roman" w:cs="Times New Roman"/>
          <w:b/>
          <w:i/>
          <w:sz w:val="24"/>
          <w:szCs w:val="24"/>
          <w:u w:val="single"/>
          <w:lang w:val="en-GB"/>
        </w:rPr>
      </w:pPr>
    </w:p>
    <w:p w:rsidR="00056F91" w:rsidRPr="003F2BEC" w:rsidRDefault="00056F91" w:rsidP="00855FE4">
      <w:pPr>
        <w:spacing w:after="0"/>
        <w:jc w:val="both"/>
        <w:rPr>
          <w:rFonts w:ascii="Times New Roman" w:hAnsi="Times New Roman" w:cs="Times New Roman"/>
          <w:b/>
          <w:i/>
          <w:sz w:val="24"/>
          <w:szCs w:val="24"/>
          <w:u w:val="single"/>
          <w:lang w:val="en-GB"/>
        </w:rPr>
      </w:pPr>
      <w:r w:rsidRPr="003F2BEC">
        <w:rPr>
          <w:rFonts w:ascii="Times New Roman" w:hAnsi="Times New Roman" w:cs="Times New Roman"/>
          <w:b/>
          <w:i/>
          <w:sz w:val="24"/>
          <w:szCs w:val="24"/>
          <w:u w:val="single"/>
          <w:lang w:val="en-GB"/>
        </w:rPr>
        <w:lastRenderedPageBreak/>
        <w:t>Description of expected outputs / results to be achieved</w:t>
      </w:r>
    </w:p>
    <w:p w:rsidR="005447FA" w:rsidRPr="00B84CF5" w:rsidRDefault="005447FA" w:rsidP="005447FA">
      <w:pPr>
        <w:rPr>
          <w:rFonts w:ascii="Times New Roman" w:hAnsi="Times New Roman" w:cs="Times New Roman"/>
          <w:sz w:val="24"/>
          <w:szCs w:val="24"/>
          <w:lang w:val="en-GB" w:eastAsia="en-GB"/>
        </w:rPr>
      </w:pPr>
      <w:r w:rsidRPr="00B84CF5">
        <w:rPr>
          <w:rFonts w:ascii="Times New Roman" w:hAnsi="Times New Roman" w:cs="Times New Roman"/>
          <w:sz w:val="24"/>
          <w:szCs w:val="24"/>
          <w:lang w:val="en-GB" w:eastAsia="en-GB"/>
        </w:rPr>
        <w:t>Requirements imposed will be considered minimal where not otherwise defined. Any tender that deviates from these terms of reference will be considered only if technical proposal will ensure a superior quality compared with those specified below.</w:t>
      </w:r>
    </w:p>
    <w:p w:rsidR="001742CA" w:rsidRPr="00543144" w:rsidRDefault="001742CA" w:rsidP="00855FE4">
      <w:pPr>
        <w:spacing w:after="0"/>
        <w:jc w:val="both"/>
        <w:rPr>
          <w:rFonts w:ascii="Times New Roman" w:hAnsi="Times New Roman" w:cs="Times New Roman"/>
          <w:b/>
          <w:i/>
          <w:sz w:val="10"/>
          <w:szCs w:val="10"/>
          <w:u w:val="single"/>
          <w:lang w:val="en-GB"/>
        </w:rPr>
      </w:pPr>
    </w:p>
    <w:p w:rsidR="00B25309" w:rsidRPr="0091609B" w:rsidRDefault="00B25309" w:rsidP="00B25309">
      <w:pPr>
        <w:spacing w:after="0"/>
        <w:jc w:val="both"/>
        <w:rPr>
          <w:rFonts w:ascii="Times New Roman" w:hAnsi="Times New Roman" w:cs="Times New Roman"/>
          <w:b/>
          <w:sz w:val="24"/>
          <w:szCs w:val="24"/>
          <w:lang w:val="en-GB"/>
        </w:rPr>
      </w:pPr>
      <w:r w:rsidRPr="0091609B">
        <w:rPr>
          <w:rFonts w:ascii="Times New Roman" w:hAnsi="Times New Roman" w:cs="Times New Roman"/>
          <w:b/>
          <w:sz w:val="24"/>
          <w:szCs w:val="24"/>
          <w:lang w:val="en-GB"/>
        </w:rPr>
        <w:t>Technical specifications:</w:t>
      </w:r>
    </w:p>
    <w:p w:rsidR="00B25309" w:rsidRPr="00543144" w:rsidRDefault="00B25309" w:rsidP="00B25309">
      <w:pPr>
        <w:spacing w:after="0"/>
        <w:jc w:val="both"/>
        <w:rPr>
          <w:rFonts w:ascii="Times New Roman" w:hAnsi="Times New Roman" w:cs="Times New Roman"/>
          <w:sz w:val="8"/>
          <w:szCs w:val="8"/>
          <w:lang w:val="en-GB"/>
        </w:rPr>
      </w:pPr>
    </w:p>
    <w:p w:rsidR="00B25309" w:rsidRDefault="00B25309" w:rsidP="00B25309">
      <w:pPr>
        <w:spacing w:after="0"/>
        <w:jc w:val="both"/>
        <w:rPr>
          <w:rFonts w:ascii="Times New Roman" w:hAnsi="Times New Roman" w:cs="Times New Roman"/>
          <w:b/>
          <w:sz w:val="24"/>
          <w:szCs w:val="24"/>
          <w:lang w:val="en-GB"/>
        </w:rPr>
      </w:pPr>
      <w:r w:rsidRPr="00B25309">
        <w:rPr>
          <w:rFonts w:ascii="Times New Roman" w:hAnsi="Times New Roman" w:cs="Times New Roman"/>
          <w:sz w:val="24"/>
          <w:szCs w:val="24"/>
          <w:lang w:val="en-GB"/>
        </w:rPr>
        <w:t>1</w:t>
      </w:r>
      <w:r w:rsidRPr="0091609B">
        <w:rPr>
          <w:rFonts w:ascii="Times New Roman" w:hAnsi="Times New Roman" w:cs="Times New Roman"/>
          <w:b/>
          <w:sz w:val="24"/>
          <w:szCs w:val="24"/>
          <w:lang w:val="en-GB"/>
        </w:rPr>
        <w:t>. Broadcast radio spots</w:t>
      </w:r>
    </w:p>
    <w:p w:rsidR="0049131B" w:rsidRPr="0049131B" w:rsidRDefault="0049131B" w:rsidP="00B25309">
      <w:pPr>
        <w:spacing w:after="0"/>
        <w:jc w:val="both"/>
        <w:rPr>
          <w:rFonts w:ascii="Times New Roman" w:hAnsi="Times New Roman" w:cs="Times New Roman"/>
          <w:b/>
          <w:sz w:val="10"/>
          <w:szCs w:val="10"/>
          <w:lang w:val="en-GB"/>
        </w:rPr>
      </w:pPr>
    </w:p>
    <w:p w:rsidR="00B25309" w:rsidRPr="00B25309" w:rsidRDefault="00B25309" w:rsidP="00B25309">
      <w:pPr>
        <w:spacing w:after="0"/>
        <w:jc w:val="both"/>
        <w:rPr>
          <w:rFonts w:ascii="Times New Roman" w:hAnsi="Times New Roman" w:cs="Times New Roman"/>
          <w:sz w:val="24"/>
          <w:szCs w:val="24"/>
          <w:lang w:val="en-GB"/>
        </w:rPr>
      </w:pPr>
      <w:r w:rsidRPr="00B25309">
        <w:rPr>
          <w:rFonts w:ascii="Times New Roman" w:hAnsi="Times New Roman" w:cs="Times New Roman"/>
          <w:sz w:val="24"/>
          <w:szCs w:val="24"/>
          <w:lang w:val="en-GB"/>
        </w:rPr>
        <w:t xml:space="preserve">Two radio spots will be broadcast (with different content). </w:t>
      </w:r>
    </w:p>
    <w:p w:rsidR="00B25309" w:rsidRPr="00B25309" w:rsidRDefault="00B25309" w:rsidP="00B25309">
      <w:pPr>
        <w:spacing w:after="0"/>
        <w:jc w:val="both"/>
        <w:rPr>
          <w:rFonts w:ascii="Times New Roman" w:hAnsi="Times New Roman" w:cs="Times New Roman"/>
          <w:sz w:val="24"/>
          <w:szCs w:val="24"/>
          <w:lang w:val="en-GB"/>
        </w:rPr>
      </w:pPr>
      <w:r w:rsidRPr="0091609B">
        <w:rPr>
          <w:rFonts w:ascii="Times New Roman" w:hAnsi="Times New Roman" w:cs="Times New Roman"/>
          <w:i/>
          <w:sz w:val="24"/>
          <w:szCs w:val="24"/>
          <w:lang w:val="en-GB"/>
        </w:rPr>
        <w:t>Duration:</w:t>
      </w:r>
      <w:r w:rsidRPr="00B25309">
        <w:rPr>
          <w:rFonts w:ascii="Times New Roman" w:hAnsi="Times New Roman" w:cs="Times New Roman"/>
          <w:sz w:val="24"/>
          <w:szCs w:val="24"/>
          <w:lang w:val="en-GB"/>
        </w:rPr>
        <w:t xml:space="preserve"> maximum </w:t>
      </w:r>
      <w:r w:rsidR="003520F1" w:rsidRPr="00EC7320">
        <w:rPr>
          <w:rFonts w:ascii="Times New Roman" w:hAnsi="Times New Roman" w:cs="Times New Roman"/>
          <w:sz w:val="24"/>
          <w:szCs w:val="24"/>
          <w:lang w:val="en-GB"/>
        </w:rPr>
        <w:t>90</w:t>
      </w:r>
      <w:r w:rsidRPr="00B25309">
        <w:rPr>
          <w:rFonts w:ascii="Times New Roman" w:hAnsi="Times New Roman" w:cs="Times New Roman"/>
          <w:sz w:val="24"/>
          <w:szCs w:val="24"/>
          <w:lang w:val="en-GB"/>
        </w:rPr>
        <w:t>seconds.</w:t>
      </w:r>
    </w:p>
    <w:p w:rsidR="00B25309" w:rsidRPr="00B25309" w:rsidRDefault="00B25309" w:rsidP="00B25309">
      <w:pPr>
        <w:spacing w:after="0"/>
        <w:jc w:val="both"/>
        <w:rPr>
          <w:rFonts w:ascii="Times New Roman" w:hAnsi="Times New Roman" w:cs="Times New Roman"/>
          <w:sz w:val="24"/>
          <w:szCs w:val="24"/>
          <w:lang w:val="en-GB"/>
        </w:rPr>
      </w:pPr>
      <w:r w:rsidRPr="00B25309">
        <w:rPr>
          <w:rFonts w:ascii="Times New Roman" w:hAnsi="Times New Roman" w:cs="Times New Roman"/>
          <w:sz w:val="24"/>
          <w:szCs w:val="24"/>
          <w:lang w:val="en-GB"/>
        </w:rPr>
        <w:t>The two radio spots will be broadcast (in the range Monday-Sunday) as follows:</w:t>
      </w:r>
    </w:p>
    <w:p w:rsidR="00B25309" w:rsidRPr="00B25309" w:rsidRDefault="00B25309" w:rsidP="00B25309">
      <w:pPr>
        <w:spacing w:after="0"/>
        <w:jc w:val="both"/>
        <w:rPr>
          <w:rFonts w:ascii="Times New Roman" w:hAnsi="Times New Roman" w:cs="Times New Roman"/>
          <w:sz w:val="24"/>
          <w:szCs w:val="24"/>
          <w:lang w:val="en-GB"/>
        </w:rPr>
      </w:pPr>
      <w:r w:rsidRPr="00B25309">
        <w:rPr>
          <w:rFonts w:ascii="Times New Roman" w:hAnsi="Times New Roman" w:cs="Times New Roman"/>
          <w:sz w:val="24"/>
          <w:szCs w:val="24"/>
          <w:lang w:val="en-GB"/>
        </w:rPr>
        <w:t>- spot no. 1: broadcast over time 08:00 - 12:00 – 8 broadcasts</w:t>
      </w:r>
    </w:p>
    <w:p w:rsidR="00B25309" w:rsidRPr="00B25309" w:rsidRDefault="00B25309" w:rsidP="00B25309">
      <w:pPr>
        <w:spacing w:after="0"/>
        <w:jc w:val="both"/>
        <w:rPr>
          <w:rFonts w:ascii="Times New Roman" w:hAnsi="Times New Roman" w:cs="Times New Roman"/>
          <w:sz w:val="24"/>
          <w:szCs w:val="24"/>
          <w:lang w:val="en-GB"/>
        </w:rPr>
      </w:pPr>
      <w:r w:rsidRPr="00B25309">
        <w:rPr>
          <w:rFonts w:ascii="Times New Roman" w:hAnsi="Times New Roman" w:cs="Times New Roman"/>
          <w:sz w:val="24"/>
          <w:szCs w:val="24"/>
          <w:lang w:val="en-GB"/>
        </w:rPr>
        <w:t>- spot no. 2: broadcast over time 18:00 - 22:00  - 7 broadcasts</w:t>
      </w:r>
    </w:p>
    <w:p w:rsidR="00B25309" w:rsidRPr="00B25309" w:rsidRDefault="00B25309" w:rsidP="00B25309">
      <w:pPr>
        <w:spacing w:after="0"/>
        <w:jc w:val="both"/>
        <w:rPr>
          <w:rFonts w:ascii="Times New Roman" w:hAnsi="Times New Roman" w:cs="Times New Roman"/>
          <w:sz w:val="24"/>
          <w:szCs w:val="24"/>
          <w:lang w:val="en-GB"/>
        </w:rPr>
      </w:pPr>
      <w:r w:rsidRPr="00FA03CA">
        <w:rPr>
          <w:rFonts w:ascii="Times New Roman" w:hAnsi="Times New Roman" w:cs="Times New Roman"/>
          <w:i/>
          <w:sz w:val="24"/>
          <w:szCs w:val="24"/>
          <w:lang w:val="en-GB"/>
        </w:rPr>
        <w:t>Total broadcasts:</w:t>
      </w:r>
      <w:r w:rsidRPr="00B25309">
        <w:rPr>
          <w:rFonts w:ascii="Times New Roman" w:hAnsi="Times New Roman" w:cs="Times New Roman"/>
          <w:sz w:val="24"/>
          <w:szCs w:val="24"/>
          <w:lang w:val="en-GB"/>
        </w:rPr>
        <w:t xml:space="preserve"> 15 </w:t>
      </w:r>
    </w:p>
    <w:p w:rsidR="00B25309" w:rsidRPr="00B25309" w:rsidRDefault="00B25309" w:rsidP="00B25309">
      <w:pPr>
        <w:spacing w:after="0"/>
        <w:jc w:val="both"/>
        <w:rPr>
          <w:rFonts w:ascii="Times New Roman" w:hAnsi="Times New Roman" w:cs="Times New Roman"/>
          <w:sz w:val="24"/>
          <w:szCs w:val="24"/>
          <w:lang w:val="en-GB"/>
        </w:rPr>
      </w:pPr>
      <w:r w:rsidRPr="0091609B">
        <w:rPr>
          <w:rFonts w:ascii="Times New Roman" w:hAnsi="Times New Roman" w:cs="Times New Roman"/>
          <w:i/>
          <w:sz w:val="24"/>
          <w:szCs w:val="24"/>
          <w:lang w:val="en-GB"/>
        </w:rPr>
        <w:t>Period:</w:t>
      </w:r>
      <w:r w:rsidRPr="00B25309">
        <w:rPr>
          <w:rFonts w:ascii="Times New Roman" w:hAnsi="Times New Roman" w:cs="Times New Roman"/>
          <w:sz w:val="24"/>
          <w:szCs w:val="24"/>
          <w:lang w:val="en-GB"/>
        </w:rPr>
        <w:t xml:space="preserve"> February </w:t>
      </w:r>
      <w:r w:rsidR="00445871">
        <w:rPr>
          <w:rFonts w:ascii="Times New Roman" w:hAnsi="Times New Roman" w:cs="Times New Roman"/>
          <w:sz w:val="24"/>
          <w:szCs w:val="24"/>
          <w:lang w:val="en-GB"/>
        </w:rPr>
        <w:t>–</w:t>
      </w:r>
      <w:r w:rsidRPr="00B25309">
        <w:rPr>
          <w:rFonts w:ascii="Times New Roman" w:hAnsi="Times New Roman" w:cs="Times New Roman"/>
          <w:sz w:val="24"/>
          <w:szCs w:val="24"/>
          <w:lang w:val="en-GB"/>
        </w:rPr>
        <w:t xml:space="preserve"> Ma</w:t>
      </w:r>
      <w:r w:rsidR="00445871">
        <w:rPr>
          <w:rFonts w:ascii="Times New Roman" w:hAnsi="Times New Roman" w:cs="Times New Roman"/>
          <w:sz w:val="24"/>
          <w:szCs w:val="24"/>
          <w:lang w:val="en-GB"/>
        </w:rPr>
        <w:t xml:space="preserve">y </w:t>
      </w:r>
      <w:r w:rsidRPr="00B25309">
        <w:rPr>
          <w:rFonts w:ascii="Times New Roman" w:hAnsi="Times New Roman" w:cs="Times New Roman"/>
          <w:sz w:val="24"/>
          <w:szCs w:val="24"/>
          <w:lang w:val="en-GB"/>
        </w:rPr>
        <w:t>2019</w:t>
      </w:r>
    </w:p>
    <w:p w:rsidR="00B25309" w:rsidRPr="00B25309" w:rsidRDefault="00B25309" w:rsidP="00B25309">
      <w:pPr>
        <w:spacing w:after="0"/>
        <w:jc w:val="both"/>
        <w:rPr>
          <w:rFonts w:ascii="Times New Roman" w:hAnsi="Times New Roman" w:cs="Times New Roman"/>
          <w:sz w:val="24"/>
          <w:szCs w:val="24"/>
          <w:lang w:val="en-GB"/>
        </w:rPr>
      </w:pPr>
      <w:r w:rsidRPr="0091609B">
        <w:rPr>
          <w:rFonts w:ascii="Times New Roman" w:hAnsi="Times New Roman" w:cs="Times New Roman"/>
          <w:i/>
          <w:sz w:val="24"/>
          <w:szCs w:val="24"/>
          <w:lang w:val="en-GB"/>
        </w:rPr>
        <w:t>Coverage / Broadcast area</w:t>
      </w:r>
      <w:r w:rsidRPr="00B25309">
        <w:rPr>
          <w:rFonts w:ascii="Times New Roman" w:hAnsi="Times New Roman" w:cs="Times New Roman"/>
          <w:sz w:val="24"/>
          <w:szCs w:val="24"/>
          <w:lang w:val="en-GB"/>
        </w:rPr>
        <w:t xml:space="preserve">: The radio station to be broadcast must have </w:t>
      </w:r>
      <w:r w:rsidR="00445871">
        <w:rPr>
          <w:rFonts w:ascii="Times New Roman" w:hAnsi="Times New Roman" w:cs="Times New Roman"/>
          <w:sz w:val="24"/>
          <w:szCs w:val="24"/>
          <w:lang w:val="en-GB"/>
        </w:rPr>
        <w:t>minimum local coverage</w:t>
      </w:r>
      <w:r w:rsidR="00021FD1">
        <w:rPr>
          <w:rFonts w:ascii="Times New Roman" w:hAnsi="Times New Roman" w:cs="Times New Roman"/>
          <w:sz w:val="24"/>
          <w:szCs w:val="24"/>
          <w:lang w:val="en-GB"/>
        </w:rPr>
        <w:t xml:space="preserve"> (Mehedinti county, Romania)</w:t>
      </w:r>
      <w:r w:rsidR="00445871">
        <w:rPr>
          <w:rFonts w:ascii="Times New Roman" w:hAnsi="Times New Roman" w:cs="Times New Roman"/>
          <w:sz w:val="24"/>
          <w:szCs w:val="24"/>
          <w:lang w:val="en-GB"/>
        </w:rPr>
        <w:t>.</w:t>
      </w:r>
    </w:p>
    <w:p w:rsidR="00B25309" w:rsidRPr="00A13850" w:rsidRDefault="00B25309" w:rsidP="00B25309">
      <w:pPr>
        <w:spacing w:after="0"/>
        <w:jc w:val="both"/>
        <w:rPr>
          <w:rFonts w:ascii="Times New Roman" w:hAnsi="Times New Roman" w:cs="Times New Roman"/>
          <w:sz w:val="10"/>
          <w:szCs w:val="10"/>
          <w:lang w:val="en-GB"/>
        </w:rPr>
      </w:pPr>
    </w:p>
    <w:p w:rsidR="00B25309" w:rsidRPr="00B25309" w:rsidRDefault="00B25309" w:rsidP="00B25309">
      <w:pPr>
        <w:spacing w:after="0"/>
        <w:jc w:val="both"/>
        <w:rPr>
          <w:rFonts w:ascii="Times New Roman" w:hAnsi="Times New Roman" w:cs="Times New Roman"/>
          <w:sz w:val="24"/>
          <w:szCs w:val="24"/>
          <w:lang w:val="en-GB"/>
        </w:rPr>
      </w:pPr>
      <w:r w:rsidRPr="00B25309">
        <w:rPr>
          <w:rFonts w:ascii="Times New Roman" w:hAnsi="Times New Roman" w:cs="Times New Roman"/>
          <w:sz w:val="24"/>
          <w:szCs w:val="24"/>
          <w:lang w:val="en-GB"/>
        </w:rPr>
        <w:t>Bishopry of Severin and Strehaia will offer the radio spots to the successful tenderer at least 7 days before the broadcasts start.</w:t>
      </w:r>
    </w:p>
    <w:p w:rsidR="00B25309" w:rsidRPr="00543144" w:rsidRDefault="00B25309" w:rsidP="00B25309">
      <w:pPr>
        <w:spacing w:after="0"/>
        <w:jc w:val="both"/>
        <w:rPr>
          <w:rFonts w:ascii="Times New Roman" w:hAnsi="Times New Roman" w:cs="Times New Roman"/>
          <w:sz w:val="8"/>
          <w:szCs w:val="8"/>
          <w:lang w:val="en-GB"/>
        </w:rPr>
      </w:pPr>
    </w:p>
    <w:p w:rsidR="00B25309" w:rsidRPr="00B25309" w:rsidRDefault="00B25309" w:rsidP="00B25309">
      <w:pPr>
        <w:spacing w:after="0"/>
        <w:jc w:val="both"/>
        <w:rPr>
          <w:rFonts w:ascii="Times New Roman" w:hAnsi="Times New Roman" w:cs="Times New Roman"/>
          <w:sz w:val="24"/>
          <w:szCs w:val="24"/>
          <w:lang w:val="en-GB"/>
        </w:rPr>
      </w:pPr>
    </w:p>
    <w:p w:rsidR="00B25309" w:rsidRDefault="00B25309" w:rsidP="00B25309">
      <w:pPr>
        <w:spacing w:after="0"/>
        <w:jc w:val="both"/>
        <w:rPr>
          <w:rFonts w:ascii="Times New Roman" w:hAnsi="Times New Roman" w:cs="Times New Roman"/>
          <w:b/>
          <w:sz w:val="24"/>
          <w:szCs w:val="24"/>
          <w:lang w:val="en-GB"/>
        </w:rPr>
      </w:pPr>
      <w:r w:rsidRPr="0091609B">
        <w:rPr>
          <w:rFonts w:ascii="Times New Roman" w:hAnsi="Times New Roman" w:cs="Times New Roman"/>
          <w:b/>
          <w:sz w:val="24"/>
          <w:szCs w:val="24"/>
          <w:lang w:val="en-GB"/>
        </w:rPr>
        <w:t>2. Broadcast spot TV</w:t>
      </w:r>
    </w:p>
    <w:p w:rsidR="0049131B" w:rsidRPr="0049131B" w:rsidRDefault="0049131B" w:rsidP="00B25309">
      <w:pPr>
        <w:spacing w:after="0"/>
        <w:jc w:val="both"/>
        <w:rPr>
          <w:rFonts w:ascii="Times New Roman" w:hAnsi="Times New Roman" w:cs="Times New Roman"/>
          <w:b/>
          <w:sz w:val="12"/>
          <w:szCs w:val="12"/>
          <w:lang w:val="en-GB"/>
        </w:rPr>
      </w:pPr>
    </w:p>
    <w:p w:rsidR="00B25309" w:rsidRPr="00B25309" w:rsidRDefault="00B25309" w:rsidP="00B25309">
      <w:pPr>
        <w:spacing w:after="0"/>
        <w:jc w:val="both"/>
        <w:rPr>
          <w:rFonts w:ascii="Times New Roman" w:hAnsi="Times New Roman" w:cs="Times New Roman"/>
          <w:sz w:val="24"/>
          <w:szCs w:val="24"/>
          <w:lang w:val="en-GB"/>
        </w:rPr>
      </w:pPr>
      <w:r w:rsidRPr="00B25309">
        <w:rPr>
          <w:rFonts w:ascii="Times New Roman" w:hAnsi="Times New Roman" w:cs="Times New Roman"/>
          <w:sz w:val="24"/>
          <w:szCs w:val="24"/>
          <w:lang w:val="en-GB"/>
        </w:rPr>
        <w:t>It will broadcast 1 TV spot.</w:t>
      </w:r>
    </w:p>
    <w:p w:rsidR="00B25309" w:rsidRPr="00B25309" w:rsidRDefault="00B25309" w:rsidP="00B25309">
      <w:pPr>
        <w:spacing w:after="0"/>
        <w:jc w:val="both"/>
        <w:rPr>
          <w:rFonts w:ascii="Times New Roman" w:hAnsi="Times New Roman" w:cs="Times New Roman"/>
          <w:sz w:val="24"/>
          <w:szCs w:val="24"/>
          <w:lang w:val="en-GB"/>
        </w:rPr>
      </w:pPr>
      <w:r w:rsidRPr="00FA03CA">
        <w:rPr>
          <w:rFonts w:ascii="Times New Roman" w:hAnsi="Times New Roman" w:cs="Times New Roman"/>
          <w:i/>
          <w:sz w:val="24"/>
          <w:szCs w:val="24"/>
          <w:lang w:val="en-GB"/>
        </w:rPr>
        <w:t>Duration:</w:t>
      </w:r>
      <w:r w:rsidRPr="00B25309">
        <w:rPr>
          <w:rFonts w:ascii="Times New Roman" w:hAnsi="Times New Roman" w:cs="Times New Roman"/>
          <w:sz w:val="24"/>
          <w:szCs w:val="24"/>
          <w:lang w:val="en-GB"/>
        </w:rPr>
        <w:t xml:space="preserve"> maximum </w:t>
      </w:r>
      <w:r w:rsidR="003520F1" w:rsidRPr="00876772">
        <w:rPr>
          <w:rFonts w:ascii="Times New Roman" w:hAnsi="Times New Roman" w:cs="Times New Roman"/>
          <w:sz w:val="24"/>
          <w:szCs w:val="24"/>
          <w:lang w:val="en-GB"/>
        </w:rPr>
        <w:t>90</w:t>
      </w:r>
      <w:r w:rsidRPr="00876772">
        <w:rPr>
          <w:rFonts w:ascii="Times New Roman" w:hAnsi="Times New Roman" w:cs="Times New Roman"/>
          <w:sz w:val="24"/>
          <w:szCs w:val="24"/>
          <w:lang w:val="en-GB"/>
        </w:rPr>
        <w:t xml:space="preserve"> seconds</w:t>
      </w:r>
    </w:p>
    <w:p w:rsidR="00B25309" w:rsidRPr="00B25309" w:rsidRDefault="00B25309" w:rsidP="00B25309">
      <w:pPr>
        <w:spacing w:after="0"/>
        <w:jc w:val="both"/>
        <w:rPr>
          <w:rFonts w:ascii="Times New Roman" w:hAnsi="Times New Roman" w:cs="Times New Roman"/>
          <w:sz w:val="24"/>
          <w:szCs w:val="24"/>
          <w:lang w:val="en-GB"/>
        </w:rPr>
      </w:pPr>
      <w:r w:rsidRPr="00B25309">
        <w:rPr>
          <w:rFonts w:ascii="Times New Roman" w:hAnsi="Times New Roman" w:cs="Times New Roman"/>
          <w:sz w:val="24"/>
          <w:szCs w:val="24"/>
          <w:lang w:val="en-GB"/>
        </w:rPr>
        <w:t xml:space="preserve">The TV spot will be broadcast (in the range Monday-Sunday) over time 18:00-22:00. </w:t>
      </w:r>
    </w:p>
    <w:p w:rsidR="00B25309" w:rsidRPr="00B25309" w:rsidRDefault="00B25309" w:rsidP="00B25309">
      <w:pPr>
        <w:spacing w:after="0"/>
        <w:jc w:val="both"/>
        <w:rPr>
          <w:rFonts w:ascii="Times New Roman" w:hAnsi="Times New Roman" w:cs="Times New Roman"/>
          <w:sz w:val="24"/>
          <w:szCs w:val="24"/>
          <w:lang w:val="en-GB"/>
        </w:rPr>
      </w:pPr>
      <w:r w:rsidRPr="00FA03CA">
        <w:rPr>
          <w:rFonts w:ascii="Times New Roman" w:hAnsi="Times New Roman" w:cs="Times New Roman"/>
          <w:i/>
          <w:sz w:val="24"/>
          <w:szCs w:val="24"/>
          <w:lang w:val="en-GB"/>
        </w:rPr>
        <w:t>Total broadcasts</w:t>
      </w:r>
      <w:r w:rsidRPr="00B25309">
        <w:rPr>
          <w:rFonts w:ascii="Times New Roman" w:hAnsi="Times New Roman" w:cs="Times New Roman"/>
          <w:sz w:val="24"/>
          <w:szCs w:val="24"/>
          <w:lang w:val="en-GB"/>
        </w:rPr>
        <w:t xml:space="preserve">: 5 </w:t>
      </w:r>
    </w:p>
    <w:p w:rsidR="00B25309" w:rsidRPr="00B25309" w:rsidRDefault="00B25309" w:rsidP="00B25309">
      <w:pPr>
        <w:spacing w:after="0"/>
        <w:jc w:val="both"/>
        <w:rPr>
          <w:rFonts w:ascii="Times New Roman" w:hAnsi="Times New Roman" w:cs="Times New Roman"/>
          <w:sz w:val="24"/>
          <w:szCs w:val="24"/>
          <w:lang w:val="en-GB"/>
        </w:rPr>
      </w:pPr>
      <w:r w:rsidRPr="0049131B">
        <w:rPr>
          <w:rFonts w:ascii="Times New Roman" w:hAnsi="Times New Roman" w:cs="Times New Roman"/>
          <w:i/>
          <w:sz w:val="24"/>
          <w:szCs w:val="24"/>
          <w:lang w:val="en-GB"/>
        </w:rPr>
        <w:t>Period:</w:t>
      </w:r>
      <w:r w:rsidRPr="00B25309">
        <w:rPr>
          <w:rFonts w:ascii="Times New Roman" w:hAnsi="Times New Roman" w:cs="Times New Roman"/>
          <w:sz w:val="24"/>
          <w:szCs w:val="24"/>
          <w:lang w:val="en-GB"/>
        </w:rPr>
        <w:t xml:space="preserve"> February - Ma</w:t>
      </w:r>
      <w:r w:rsidR="00010C6F">
        <w:rPr>
          <w:rFonts w:ascii="Times New Roman" w:hAnsi="Times New Roman" w:cs="Times New Roman"/>
          <w:sz w:val="24"/>
          <w:szCs w:val="24"/>
          <w:lang w:val="en-GB"/>
        </w:rPr>
        <w:t xml:space="preserve">y </w:t>
      </w:r>
      <w:r w:rsidRPr="00B25309">
        <w:rPr>
          <w:rFonts w:ascii="Times New Roman" w:hAnsi="Times New Roman" w:cs="Times New Roman"/>
          <w:sz w:val="24"/>
          <w:szCs w:val="24"/>
          <w:lang w:val="en-GB"/>
        </w:rPr>
        <w:t>2019</w:t>
      </w:r>
    </w:p>
    <w:p w:rsidR="00736E52" w:rsidRPr="00B25309" w:rsidRDefault="00B25309" w:rsidP="00736E52">
      <w:pPr>
        <w:spacing w:after="0"/>
        <w:jc w:val="both"/>
        <w:rPr>
          <w:rFonts w:ascii="Times New Roman" w:hAnsi="Times New Roman" w:cs="Times New Roman"/>
          <w:sz w:val="24"/>
          <w:szCs w:val="24"/>
          <w:lang w:val="en-GB"/>
        </w:rPr>
      </w:pPr>
      <w:r w:rsidRPr="0049131B">
        <w:rPr>
          <w:rFonts w:ascii="Times New Roman" w:hAnsi="Times New Roman" w:cs="Times New Roman"/>
          <w:i/>
          <w:sz w:val="24"/>
          <w:szCs w:val="24"/>
          <w:lang w:val="en-GB"/>
        </w:rPr>
        <w:t>Coverage / Broadcast area:</w:t>
      </w:r>
      <w:r w:rsidR="00736E52" w:rsidRPr="00B25309">
        <w:rPr>
          <w:rFonts w:ascii="Times New Roman" w:hAnsi="Times New Roman" w:cs="Times New Roman"/>
          <w:sz w:val="24"/>
          <w:szCs w:val="24"/>
          <w:lang w:val="en-GB"/>
        </w:rPr>
        <w:t xml:space="preserve">The </w:t>
      </w:r>
      <w:r w:rsidR="00736E52">
        <w:rPr>
          <w:rFonts w:ascii="Times New Roman" w:hAnsi="Times New Roman" w:cs="Times New Roman"/>
          <w:sz w:val="24"/>
          <w:szCs w:val="24"/>
          <w:lang w:val="en-GB"/>
        </w:rPr>
        <w:t>TV</w:t>
      </w:r>
      <w:r w:rsidR="00736E52" w:rsidRPr="00B25309">
        <w:rPr>
          <w:rFonts w:ascii="Times New Roman" w:hAnsi="Times New Roman" w:cs="Times New Roman"/>
          <w:sz w:val="24"/>
          <w:szCs w:val="24"/>
          <w:lang w:val="en-GB"/>
        </w:rPr>
        <w:t xml:space="preserve"> station to be broadcast must have </w:t>
      </w:r>
      <w:r w:rsidR="00736E52">
        <w:rPr>
          <w:rFonts w:ascii="Times New Roman" w:hAnsi="Times New Roman" w:cs="Times New Roman"/>
          <w:sz w:val="24"/>
          <w:szCs w:val="24"/>
          <w:lang w:val="en-GB"/>
        </w:rPr>
        <w:t>minimum local coverage</w:t>
      </w:r>
      <w:r w:rsidR="00021FD1">
        <w:rPr>
          <w:rFonts w:ascii="Times New Roman" w:hAnsi="Times New Roman" w:cs="Times New Roman"/>
          <w:sz w:val="24"/>
          <w:szCs w:val="24"/>
          <w:lang w:val="en-GB"/>
        </w:rPr>
        <w:t xml:space="preserve"> (Mehedinti county, Romania).</w:t>
      </w:r>
    </w:p>
    <w:p w:rsidR="00B25309" w:rsidRPr="00736E52" w:rsidRDefault="00B25309" w:rsidP="00B25309">
      <w:pPr>
        <w:spacing w:after="0"/>
        <w:jc w:val="both"/>
        <w:rPr>
          <w:rFonts w:ascii="Times New Roman" w:hAnsi="Times New Roman" w:cs="Times New Roman"/>
          <w:sz w:val="10"/>
          <w:szCs w:val="10"/>
          <w:lang w:val="en-GB"/>
        </w:rPr>
      </w:pPr>
    </w:p>
    <w:p w:rsidR="00B25309" w:rsidRPr="00B25309" w:rsidRDefault="00B25309" w:rsidP="00B25309">
      <w:pPr>
        <w:spacing w:after="0"/>
        <w:jc w:val="both"/>
        <w:rPr>
          <w:rFonts w:ascii="Times New Roman" w:hAnsi="Times New Roman" w:cs="Times New Roman"/>
          <w:sz w:val="24"/>
          <w:szCs w:val="24"/>
          <w:lang w:val="en-GB"/>
        </w:rPr>
      </w:pPr>
      <w:r w:rsidRPr="00B25309">
        <w:rPr>
          <w:rFonts w:ascii="Times New Roman" w:hAnsi="Times New Roman" w:cs="Times New Roman"/>
          <w:sz w:val="24"/>
          <w:szCs w:val="24"/>
          <w:lang w:val="en-GB"/>
        </w:rPr>
        <w:t>Bishopry of Severin and Strehaia will offer the TV spot to the successful tenderer at least 7 days before the broadcasts start.</w:t>
      </w:r>
    </w:p>
    <w:p w:rsidR="00B25309" w:rsidRPr="00B25309" w:rsidRDefault="00B25309" w:rsidP="00B25309">
      <w:pPr>
        <w:spacing w:after="0"/>
        <w:jc w:val="both"/>
        <w:rPr>
          <w:rFonts w:ascii="Times New Roman" w:hAnsi="Times New Roman" w:cs="Times New Roman"/>
          <w:sz w:val="24"/>
          <w:szCs w:val="24"/>
          <w:lang w:val="en-GB"/>
        </w:rPr>
      </w:pPr>
    </w:p>
    <w:p w:rsidR="000455D3" w:rsidRPr="00B25309" w:rsidRDefault="000455D3" w:rsidP="009A4AEA">
      <w:pPr>
        <w:spacing w:after="0"/>
        <w:jc w:val="both"/>
        <w:rPr>
          <w:rFonts w:ascii="Times New Roman" w:hAnsi="Times New Roman" w:cs="Times New Roman"/>
          <w:sz w:val="24"/>
          <w:szCs w:val="24"/>
          <w:lang w:val="en-GB"/>
        </w:rPr>
      </w:pPr>
    </w:p>
    <w:p w:rsidR="00056F91" w:rsidRPr="003F2BEC" w:rsidRDefault="00056F91" w:rsidP="00855FE4">
      <w:pPr>
        <w:spacing w:after="0"/>
        <w:jc w:val="both"/>
        <w:rPr>
          <w:rFonts w:ascii="Times New Roman" w:hAnsi="Times New Roman" w:cs="Times New Roman"/>
          <w:b/>
          <w:i/>
          <w:sz w:val="24"/>
          <w:szCs w:val="24"/>
          <w:u w:val="single"/>
          <w:lang w:val="en-GB"/>
        </w:rPr>
      </w:pPr>
      <w:r w:rsidRPr="003F2BEC">
        <w:rPr>
          <w:rFonts w:ascii="Times New Roman" w:hAnsi="Times New Roman" w:cs="Times New Roman"/>
          <w:b/>
          <w:i/>
          <w:sz w:val="24"/>
          <w:szCs w:val="24"/>
          <w:u w:val="single"/>
          <w:lang w:val="en-GB"/>
        </w:rPr>
        <w:t>Required inputs</w:t>
      </w:r>
      <w:bookmarkStart w:id="0" w:name="_GoBack"/>
      <w:bookmarkEnd w:id="0"/>
    </w:p>
    <w:p w:rsidR="001B0CC5" w:rsidRDefault="001B0CC5" w:rsidP="007A3A64">
      <w:pPr>
        <w:spacing w:after="0"/>
        <w:jc w:val="both"/>
        <w:rPr>
          <w:rFonts w:ascii="Times New Roman" w:hAnsi="Times New Roman" w:cs="Times New Roman"/>
          <w:sz w:val="24"/>
          <w:szCs w:val="24"/>
          <w:lang w:val="en-GB"/>
        </w:rPr>
      </w:pPr>
    </w:p>
    <w:p w:rsidR="00427B41" w:rsidRPr="00782A45" w:rsidRDefault="00427B41" w:rsidP="00427B41">
      <w:pPr>
        <w:spacing w:after="0"/>
        <w:jc w:val="both"/>
        <w:rPr>
          <w:rFonts w:ascii="Times New Roman" w:hAnsi="Times New Roman" w:cs="Times New Roman"/>
          <w:sz w:val="24"/>
          <w:szCs w:val="24"/>
          <w:lang w:val="en-GB"/>
        </w:rPr>
      </w:pPr>
      <w:r w:rsidRPr="00782A45">
        <w:rPr>
          <w:rFonts w:ascii="Times New Roman" w:hAnsi="Times New Roman" w:cs="Times New Roman"/>
          <w:sz w:val="24"/>
          <w:szCs w:val="24"/>
          <w:lang w:val="en-GB"/>
        </w:rPr>
        <w:t>The C</w:t>
      </w:r>
      <w:r>
        <w:rPr>
          <w:rFonts w:ascii="Times New Roman" w:hAnsi="Times New Roman" w:cs="Times New Roman"/>
          <w:sz w:val="24"/>
          <w:szCs w:val="24"/>
          <w:lang w:val="en-GB"/>
        </w:rPr>
        <w:t xml:space="preserve">ontractor </w:t>
      </w:r>
      <w:r w:rsidRPr="00782A45">
        <w:rPr>
          <w:rFonts w:ascii="Times New Roman" w:hAnsi="Times New Roman" w:cs="Times New Roman"/>
          <w:sz w:val="24"/>
          <w:szCs w:val="24"/>
          <w:lang w:val="en-GB"/>
        </w:rPr>
        <w:t xml:space="preserve">must have </w:t>
      </w:r>
      <w:r w:rsidRPr="001867B8">
        <w:rPr>
          <w:rFonts w:ascii="Times New Roman" w:hAnsi="Times New Roman" w:cs="Times New Roman"/>
          <w:sz w:val="24"/>
          <w:szCs w:val="24"/>
          <w:lang w:val="en-GB"/>
        </w:rPr>
        <w:t>previous</w:t>
      </w:r>
      <w:r w:rsidRPr="00782A45">
        <w:rPr>
          <w:rFonts w:ascii="Times New Roman" w:hAnsi="Times New Roman" w:cs="Times New Roman"/>
          <w:sz w:val="24"/>
          <w:szCs w:val="24"/>
          <w:lang w:val="en-GB"/>
        </w:rPr>
        <w:t xml:space="preserve"> experience in the field required by the activities described above.</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b/>
          <w:i/>
          <w:sz w:val="24"/>
          <w:szCs w:val="24"/>
          <w:u w:val="single"/>
          <w:lang w:val="en-GB"/>
        </w:rPr>
      </w:pPr>
      <w:r w:rsidRPr="003F2BEC">
        <w:rPr>
          <w:rFonts w:ascii="Times New Roman" w:hAnsi="Times New Roman" w:cs="Times New Roman"/>
          <w:b/>
          <w:i/>
          <w:sz w:val="24"/>
          <w:szCs w:val="24"/>
          <w:u w:val="single"/>
          <w:lang w:val="en-GB"/>
        </w:rPr>
        <w:t>Required time frame</w:t>
      </w:r>
    </w:p>
    <w:p w:rsidR="00E84788" w:rsidRPr="003F2BEC" w:rsidRDefault="00E84788" w:rsidP="00855FE4">
      <w:pPr>
        <w:spacing w:after="0"/>
        <w:jc w:val="both"/>
        <w:rPr>
          <w:rFonts w:ascii="Times New Roman" w:hAnsi="Times New Roman" w:cs="Times New Roman"/>
          <w:b/>
          <w:i/>
          <w:sz w:val="24"/>
          <w:szCs w:val="24"/>
          <w:u w:val="single"/>
          <w:lang w:val="en-GB"/>
        </w:rPr>
      </w:pPr>
    </w:p>
    <w:p w:rsidR="00427B41" w:rsidRDefault="00427B41" w:rsidP="00427B41">
      <w:pPr>
        <w:rPr>
          <w:rFonts w:ascii="Times New Roman" w:hAnsi="Times New Roman" w:cs="Times New Roman"/>
          <w:sz w:val="24"/>
          <w:szCs w:val="24"/>
        </w:rPr>
      </w:pPr>
      <w:r w:rsidRPr="00242A14">
        <w:rPr>
          <w:rFonts w:ascii="Times New Roman" w:hAnsi="Times New Roman" w:cs="Times New Roman"/>
          <w:sz w:val="24"/>
          <w:szCs w:val="24"/>
        </w:rPr>
        <w:t xml:space="preserve">The contract is concluded for </w:t>
      </w:r>
      <w:r w:rsidR="00447746">
        <w:rPr>
          <w:rFonts w:ascii="Times New Roman" w:hAnsi="Times New Roman" w:cs="Times New Roman"/>
          <w:sz w:val="24"/>
          <w:szCs w:val="24"/>
        </w:rPr>
        <w:t>3 month</w:t>
      </w:r>
      <w:r w:rsidR="00467BF8">
        <w:rPr>
          <w:rFonts w:ascii="Times New Roman" w:hAnsi="Times New Roman" w:cs="Times New Roman"/>
          <w:sz w:val="24"/>
          <w:szCs w:val="24"/>
        </w:rPr>
        <w:t>s</w:t>
      </w:r>
      <w:r w:rsidR="00DB77BF">
        <w:rPr>
          <w:rFonts w:ascii="Times New Roman" w:hAnsi="Times New Roman" w:cs="Times New Roman"/>
          <w:sz w:val="24"/>
          <w:szCs w:val="24"/>
        </w:rPr>
        <w:t xml:space="preserve">in </w:t>
      </w:r>
      <w:r w:rsidRPr="00242A14">
        <w:rPr>
          <w:rFonts w:ascii="Times New Roman" w:hAnsi="Times New Roman" w:cs="Times New Roman"/>
          <w:sz w:val="24"/>
          <w:szCs w:val="24"/>
        </w:rPr>
        <w:t>the peri</w:t>
      </w:r>
      <w:r>
        <w:rPr>
          <w:rFonts w:ascii="Times New Roman" w:hAnsi="Times New Roman" w:cs="Times New Roman"/>
          <w:sz w:val="24"/>
          <w:szCs w:val="24"/>
        </w:rPr>
        <w:t>od Februar</w:t>
      </w:r>
      <w:r w:rsidR="00705BE3">
        <w:rPr>
          <w:rFonts w:ascii="Times New Roman" w:hAnsi="Times New Roman" w:cs="Times New Roman"/>
          <w:sz w:val="24"/>
          <w:szCs w:val="24"/>
        </w:rPr>
        <w:t>y</w:t>
      </w:r>
      <w:r>
        <w:rPr>
          <w:rFonts w:ascii="Times New Roman" w:hAnsi="Times New Roman" w:cs="Times New Roman"/>
          <w:sz w:val="24"/>
          <w:szCs w:val="24"/>
        </w:rPr>
        <w:t xml:space="preserve"> – May </w:t>
      </w:r>
      <w:r w:rsidRPr="00242A14">
        <w:rPr>
          <w:rFonts w:ascii="Times New Roman" w:hAnsi="Times New Roman" w:cs="Times New Roman"/>
          <w:sz w:val="24"/>
          <w:szCs w:val="24"/>
        </w:rPr>
        <w:t>2019.</w:t>
      </w:r>
    </w:p>
    <w:p w:rsidR="00350EDD" w:rsidRDefault="00350EDD" w:rsidP="003F2BEC">
      <w:pPr>
        <w:spacing w:after="180"/>
        <w:jc w:val="both"/>
        <w:rPr>
          <w:rFonts w:ascii="Times New Roman" w:hAnsi="Times New Roman"/>
          <w:color w:val="FF0000"/>
          <w:sz w:val="24"/>
          <w:lang w:val="en-US"/>
        </w:rPr>
      </w:pPr>
    </w:p>
    <w:p w:rsidR="00FC3ECF" w:rsidRDefault="00FC3ECF" w:rsidP="003F2BEC">
      <w:pPr>
        <w:spacing w:after="180"/>
        <w:jc w:val="both"/>
        <w:rPr>
          <w:rFonts w:ascii="Times New Roman" w:hAnsi="Times New Roman"/>
          <w:color w:val="FF0000"/>
          <w:sz w:val="24"/>
          <w:lang w:val="en-US"/>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350EDD" w:rsidRDefault="00350EDD" w:rsidP="00350EDD">
      <w:pPr>
        <w:spacing w:after="0" w:line="240" w:lineRule="auto"/>
        <w:jc w:val="both"/>
        <w:rPr>
          <w:rFonts w:ascii="Times New Roman" w:hAnsi="Times New Roman" w:cs="Times New Roman"/>
          <w:sz w:val="24"/>
          <w:szCs w:val="24"/>
        </w:rPr>
      </w:pPr>
    </w:p>
    <w:p w:rsidR="00432C40" w:rsidRDefault="00432C40" w:rsidP="00432C40">
      <w:pPr>
        <w:spacing w:after="0"/>
        <w:jc w:val="both"/>
        <w:rPr>
          <w:rFonts w:ascii="Times New Roman" w:hAnsi="Times New Roman" w:cs="Times New Roman"/>
          <w:b/>
          <w:i/>
          <w:sz w:val="24"/>
          <w:szCs w:val="24"/>
          <w:u w:val="single"/>
          <w:lang w:val="en-GB"/>
        </w:rPr>
      </w:pPr>
    </w:p>
    <w:p w:rsidR="00432C40" w:rsidRPr="00782A45" w:rsidRDefault="00432C40" w:rsidP="00432C40">
      <w:pPr>
        <w:jc w:val="both"/>
        <w:rPr>
          <w:rFonts w:ascii="Times New Roman" w:hAnsi="Times New Roman" w:cs="Times New Roman"/>
          <w:b/>
          <w:sz w:val="24"/>
          <w:szCs w:val="24"/>
        </w:rPr>
      </w:pPr>
      <w:r w:rsidRPr="00242A14">
        <w:rPr>
          <w:rFonts w:ascii="Times New Roman" w:hAnsi="Times New Roman" w:cs="Times New Roman"/>
          <w:b/>
          <w:sz w:val="24"/>
          <w:szCs w:val="24"/>
        </w:rPr>
        <w:t xml:space="preserve">Payment </w:t>
      </w:r>
    </w:p>
    <w:p w:rsidR="00432C40" w:rsidRPr="00B10AE7" w:rsidRDefault="00432C40" w:rsidP="00432C40">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4D7207">
        <w:rPr>
          <w:rFonts w:ascii="Times New Roman" w:hAnsi="Times New Roman" w:cs="Times New Roman"/>
          <w:sz w:val="24"/>
          <w:szCs w:val="24"/>
          <w:lang w:val="en-GB"/>
        </w:rPr>
        <w:t>he contractor will provide contracting authority with the brief report on execution of the services, which will represent the basis for issuing balance final payment.</w:t>
      </w:r>
    </w:p>
    <w:p w:rsidR="00432C40" w:rsidRDefault="00432C40" w:rsidP="00432C40">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Pr="00B25309">
        <w:rPr>
          <w:rFonts w:ascii="Times New Roman" w:hAnsi="Times New Roman" w:cs="Times New Roman"/>
          <w:sz w:val="24"/>
          <w:szCs w:val="24"/>
          <w:lang w:val="en-GB"/>
        </w:rPr>
        <w:t xml:space="preserve">contractor's report will contain the following details on the </w:t>
      </w:r>
      <w:r w:rsidRPr="006474DF">
        <w:rPr>
          <w:rFonts w:ascii="Times New Roman" w:hAnsi="Times New Roman" w:cs="Times New Roman"/>
          <w:sz w:val="24"/>
          <w:szCs w:val="24"/>
          <w:lang w:val="en-GB"/>
        </w:rPr>
        <w:t>broadcasting of radio spots and TV spot: distribution chart – date, time of broadcast (hour, minute, second).</w:t>
      </w:r>
    </w:p>
    <w:p w:rsidR="00FC3ECF" w:rsidRPr="00B84CF5" w:rsidRDefault="00FC3ECF" w:rsidP="00350EDD">
      <w:pPr>
        <w:rPr>
          <w:rFonts w:ascii="Times New Roman" w:hAnsi="Times New Roman" w:cs="Times New Roman"/>
          <w:sz w:val="24"/>
          <w:szCs w:val="24"/>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276C41" w:rsidRDefault="00276C41">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192F2B" w:rsidRPr="007A2213">
        <w:rPr>
          <w:rFonts w:ascii="Times New Roman" w:hAnsi="Times New Roman" w:cs="Times New Roman"/>
          <w:sz w:val="24"/>
          <w:szCs w:val="24"/>
          <w:lang w:val="en-GB"/>
        </w:rPr>
        <w:t>TV spot and radio spot</w:t>
      </w:r>
    </w:p>
    <w:p w:rsidR="00056F91" w:rsidRPr="0026363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263631" w:rsidRPr="00263631">
        <w:rPr>
          <w:rFonts w:ascii="Times New Roman" w:hAnsi="Times New Roman" w:cs="Times New Roman"/>
          <w:b/>
          <w:sz w:val="24"/>
          <w:szCs w:val="24"/>
          <w:lang w:val="en-GB"/>
        </w:rPr>
        <w:t>RORS26 -</w:t>
      </w:r>
      <w:r w:rsidR="00263631" w:rsidRPr="00263631">
        <w:rPr>
          <w:rFonts w:ascii="Times New Roman" w:hAnsi="Times New Roman" w:cs="Times New Roman"/>
          <w:b/>
          <w:bCs/>
          <w:sz w:val="24"/>
          <w:szCs w:val="24"/>
          <w:lang w:val="en-GB"/>
        </w:rPr>
        <w:t xml:space="preserve"> </w:t>
      </w:r>
      <w:r w:rsidR="00263631" w:rsidRPr="00263631">
        <w:rPr>
          <w:rFonts w:ascii="Times New Roman" w:hAnsi="Times New Roman" w:cs="Times New Roman"/>
          <w:bCs/>
          <w:sz w:val="24"/>
          <w:szCs w:val="24"/>
          <w:lang w:val="en-GB"/>
        </w:rPr>
        <w:t>BISHOPRY OF SEVERIN AND STREHAIA</w:t>
      </w:r>
      <w:r w:rsidR="00263631" w:rsidRPr="00263631">
        <w:rPr>
          <w:rFonts w:ascii="Times New Roman" w:hAnsi="Times New Roman" w:cs="Times New Roman"/>
          <w:sz w:val="24"/>
          <w:szCs w:val="24"/>
          <w:lang w:val="en-GB"/>
        </w:rPr>
        <w:t>-TD05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B213FE" w:rsidRPr="00B213FE" w:rsidRDefault="00B213FE" w:rsidP="00855FE4">
      <w:pPr>
        <w:spacing w:after="0"/>
        <w:jc w:val="both"/>
        <w:rPr>
          <w:rFonts w:ascii="Times New Roman" w:hAnsi="Times New Roman" w:cs="Times New Roman"/>
          <w:b/>
          <w:i/>
          <w:iCs/>
          <w:sz w:val="24"/>
          <w:szCs w:val="24"/>
          <w:lang w:val="en-GB"/>
        </w:rPr>
      </w:pPr>
      <w:r w:rsidRPr="00B213FE">
        <w:rPr>
          <w:rFonts w:ascii="Times New Roman" w:hAnsi="Times New Roman" w:cs="Times New Roman"/>
          <w:b/>
          <w:i/>
          <w:iCs/>
          <w:sz w:val="24"/>
          <w:szCs w:val="24"/>
          <w:lang w:val="en-GB"/>
        </w:rPr>
        <w:t xml:space="preserve">BISHOPRY OF SEVERIN AND STREHAIA </w:t>
      </w:r>
    </w:p>
    <w:p w:rsidR="00056F91" w:rsidRPr="00350EDD" w:rsidRDefault="00350EDD" w:rsidP="00855FE4">
      <w:pPr>
        <w:spacing w:after="0"/>
        <w:jc w:val="both"/>
        <w:rPr>
          <w:rFonts w:ascii="Times New Roman" w:hAnsi="Times New Roman" w:cs="Times New Roman"/>
          <w:bCs/>
          <w:sz w:val="24"/>
          <w:szCs w:val="24"/>
          <w:lang w:val="en-GB"/>
        </w:rPr>
      </w:pPr>
      <w:r w:rsidRPr="00B84CF5">
        <w:rPr>
          <w:rFonts w:ascii="Times New Roman" w:hAnsi="Times New Roman" w:cs="Times New Roman"/>
          <w:bCs/>
          <w:sz w:val="24"/>
          <w:szCs w:val="24"/>
          <w:lang w:val="en-GB"/>
        </w:rPr>
        <w:t>Drobeta-Turnu-Severin, 6 I. Gh. Bibicescu street, Mehedinți County, Romania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9A7148" w:rsidRDefault="00056F91" w:rsidP="00855FE4">
      <w:pPr>
        <w:spacing w:after="0"/>
        <w:jc w:val="both"/>
        <w:rPr>
          <w:rFonts w:ascii="Times New Roman" w:hAnsi="Times New Roman" w:cs="Times New Roman"/>
          <w:i/>
          <w:iCs/>
          <w:sz w:val="24"/>
          <w:szCs w:val="24"/>
          <w:highlight w:val="lightGray"/>
          <w:lang w:val="en-GB"/>
        </w:rPr>
      </w:pPr>
      <w:r w:rsidRPr="009A7148">
        <w:rPr>
          <w:rFonts w:ascii="Times New Roman" w:hAnsi="Times New Roman" w:cs="Times New Roman"/>
          <w:sz w:val="24"/>
          <w:szCs w:val="24"/>
          <w:highlight w:val="lightGray"/>
          <w:lang w:val="en-GB"/>
        </w:rPr>
        <w:t>&lt;</w:t>
      </w:r>
      <w:r w:rsidRPr="009A7148">
        <w:rPr>
          <w:rFonts w:ascii="Times New Roman" w:hAnsi="Times New Roman" w:cs="Times New Roman"/>
          <w:i/>
          <w:iCs/>
          <w:sz w:val="24"/>
          <w:szCs w:val="24"/>
          <w:highlight w:val="lightGray"/>
          <w:lang w:val="en-GB"/>
        </w:rPr>
        <w:t>Title&gt;</w:t>
      </w:r>
    </w:p>
    <w:p w:rsidR="00056F91" w:rsidRPr="009A7148" w:rsidRDefault="00056F91" w:rsidP="00855FE4">
      <w:pPr>
        <w:spacing w:after="0"/>
        <w:jc w:val="both"/>
        <w:rPr>
          <w:rFonts w:ascii="Times New Roman" w:hAnsi="Times New Roman" w:cs="Times New Roman"/>
          <w:i/>
          <w:iCs/>
          <w:sz w:val="24"/>
          <w:szCs w:val="24"/>
          <w:highlight w:val="lightGray"/>
          <w:lang w:val="en-GB"/>
        </w:rPr>
      </w:pPr>
      <w:r w:rsidRPr="009A7148">
        <w:rPr>
          <w:rFonts w:ascii="Times New Roman" w:hAnsi="Times New Roman" w:cs="Times New Roman"/>
          <w:i/>
          <w:iCs/>
          <w:sz w:val="24"/>
          <w:szCs w:val="24"/>
          <w:highlight w:val="lightGray"/>
          <w:lang w:val="en-GB"/>
        </w:rPr>
        <w:t>&lt;Address of the contractor&gt;</w:t>
      </w:r>
    </w:p>
    <w:p w:rsidR="00056F91" w:rsidRPr="00E53649" w:rsidRDefault="00056F91" w:rsidP="00855FE4">
      <w:pPr>
        <w:spacing w:after="0"/>
        <w:jc w:val="both"/>
        <w:rPr>
          <w:rFonts w:ascii="Times New Roman" w:hAnsi="Times New Roman" w:cs="Times New Roman"/>
          <w:b/>
          <w:bCs/>
          <w:sz w:val="24"/>
          <w:szCs w:val="24"/>
          <w:lang w:val="en-GB"/>
        </w:rPr>
      </w:pPr>
      <w:r w:rsidRPr="009A7148">
        <w:rPr>
          <w:rFonts w:ascii="Times New Roman" w:hAnsi="Times New Roman" w:cs="Times New Roman"/>
          <w:i/>
          <w:iCs/>
          <w:sz w:val="24"/>
          <w:szCs w:val="24"/>
          <w:highlight w:val="lightGray"/>
          <w:lang w:val="en-GB"/>
        </w:rPr>
        <w:t>&lt;</w:t>
      </w:r>
      <w:r w:rsidRPr="009A7148">
        <w:rPr>
          <w:rFonts w:ascii="Times New Roman" w:hAnsi="Times New Roman" w:cs="Times New Roman"/>
          <w:i/>
          <w:iCs/>
          <w:sz w:val="24"/>
          <w:szCs w:val="24"/>
          <w:highlight w:val="lightGray"/>
          <w:lang w:val="en-GB" w:eastAsia="en-GB"/>
        </w:rPr>
        <w:t>Official registration number/VAT number</w:t>
      </w:r>
      <w:r w:rsidRPr="009A7148">
        <w:rPr>
          <w:rFonts w:ascii="Times New Roman" w:hAnsi="Times New Roman" w:cs="Times New Roman"/>
          <w:i/>
          <w:iCs/>
          <w:position w:val="6"/>
          <w:sz w:val="24"/>
          <w:szCs w:val="24"/>
          <w:highlight w:val="lightGray"/>
          <w:lang w:val="en-GB" w:eastAsia="en-GB"/>
        </w:rPr>
        <w:footnoteReference w:id="2"/>
      </w:r>
      <w:r w:rsidRPr="009A7148">
        <w:rPr>
          <w:rFonts w:ascii="Times New Roman" w:hAnsi="Times New Roman" w:cs="Times New Roman"/>
          <w:i/>
          <w:iCs/>
          <w:sz w:val="24"/>
          <w:szCs w:val="24"/>
          <w:highlight w:val="lightGray"/>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Pr="00B213FE">
        <w:rPr>
          <w:rFonts w:ascii="Times New Roman" w:hAnsi="Times New Roman" w:cs="Times New Roman"/>
          <w:sz w:val="24"/>
          <w:szCs w:val="24"/>
          <w:lang w:val="en-GB"/>
        </w:rPr>
        <w:t>service</w:t>
      </w:r>
      <w:r w:rsidR="00B213FE" w:rsidRPr="00B213FE">
        <w:rPr>
          <w:rFonts w:ascii="Times New Roman" w:hAnsi="Times New Roman" w:cs="Times New Roman"/>
          <w:sz w:val="24"/>
          <w:szCs w:val="24"/>
          <w:lang w:val="en-GB"/>
        </w:rPr>
        <w:t xml:space="preserve">: </w:t>
      </w:r>
      <w:r w:rsidR="003C62D5" w:rsidRPr="003C62D5">
        <w:rPr>
          <w:rFonts w:ascii="Times New Roman" w:hAnsi="Times New Roman" w:cs="Times New Roman"/>
          <w:sz w:val="24"/>
          <w:szCs w:val="24"/>
          <w:lang w:val="en-GB"/>
        </w:rPr>
        <w:t>TV spot and radio spot</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is: </w:t>
      </w:r>
      <w:r w:rsidRPr="009A7148">
        <w:rPr>
          <w:rFonts w:ascii="Times New Roman" w:hAnsi="Times New Roman" w:cs="Times New Roman"/>
          <w:sz w:val="24"/>
          <w:szCs w:val="24"/>
          <w:highlight w:val="lightGray"/>
          <w:lang w:val="en-GB"/>
        </w:rPr>
        <w:t>XXX EUR</w:t>
      </w:r>
      <w:r w:rsidRPr="009A7148">
        <w:rPr>
          <w:rFonts w:ascii="Times New Roman" w:hAnsi="Times New Roman" w:cs="Times New Roman"/>
          <w:color w:val="008000"/>
          <w:sz w:val="24"/>
          <w:szCs w:val="24"/>
          <w:highlight w:val="lightGray"/>
          <w:lang w:val="en-GB"/>
        </w:rPr>
        <w:t xml:space="preserve">, </w:t>
      </w:r>
      <w:r w:rsidR="002A67F7" w:rsidRPr="009A7148">
        <w:rPr>
          <w:rFonts w:ascii="Times New Roman" w:hAnsi="Times New Roman" w:cs="Times New Roman"/>
          <w:sz w:val="24"/>
          <w:szCs w:val="24"/>
          <w:highlight w:val="lightGray"/>
          <w:lang w:val="en-GB"/>
        </w:rPr>
        <w:t>(</w:t>
      </w:r>
      <w:r w:rsidRPr="009A7148">
        <w:rPr>
          <w:rFonts w:ascii="Times New Roman" w:hAnsi="Times New Roman" w:cs="Times New Roman"/>
          <w:sz w:val="24"/>
          <w:szCs w:val="24"/>
          <w:highlight w:val="lightGray"/>
          <w:lang w:val="en-GB"/>
        </w:rPr>
        <w:t>including VAT for Romania partners</w:t>
      </w:r>
      <w:r w:rsidR="002A67F7" w:rsidRPr="009A7148">
        <w:rPr>
          <w:rFonts w:ascii="Times New Roman" w:hAnsi="Times New Roman" w:cs="Times New Roman"/>
          <w:color w:val="008000"/>
          <w:sz w:val="24"/>
          <w:szCs w:val="24"/>
          <w:highlight w:val="lightGray"/>
          <w:lang w:val="en-GB"/>
        </w:rPr>
        <w:t>)</w:t>
      </w:r>
      <w:r w:rsidRPr="009A7148">
        <w:rPr>
          <w:rFonts w:ascii="Times New Roman" w:hAnsi="Times New Roman" w:cs="Times New Roman"/>
          <w:sz w:val="24"/>
          <w:szCs w:val="24"/>
          <w:highlight w:val="lightGray"/>
          <w:lang w:val="en-GB"/>
        </w:rPr>
        <w:t>.</w:t>
      </w:r>
    </w:p>
    <w:p w:rsidR="00056F91" w:rsidRDefault="00056F91" w:rsidP="00855FE4">
      <w:pPr>
        <w:spacing w:after="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652AAE"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4: Deliveries and payments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Default="00056F91" w:rsidP="00855FE4">
      <w:pPr>
        <w:spacing w:after="0"/>
        <w:jc w:val="both"/>
        <w:rPr>
          <w:rFonts w:ascii="Times New Roman" w:hAnsi="Times New Roman" w:cs="Times New Roman"/>
          <w:sz w:val="24"/>
          <w:szCs w:val="24"/>
          <w:lang w:val="en-GB"/>
        </w:rPr>
      </w:pPr>
    </w:p>
    <w:p w:rsidR="00A45E73" w:rsidRPr="00E53649" w:rsidRDefault="00A45E73" w:rsidP="00A45E73">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A45E73" w:rsidRPr="00E53649" w:rsidRDefault="00A45E73" w:rsidP="00A45E73">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368"/>
        <w:gridCol w:w="4860"/>
        <w:gridCol w:w="2970"/>
      </w:tblGrid>
      <w:tr w:rsidR="00A45E73" w:rsidRPr="00E53649" w:rsidTr="003526B0">
        <w:trPr>
          <w:cantSplit/>
          <w:trHeight w:val="345"/>
        </w:trPr>
        <w:tc>
          <w:tcPr>
            <w:tcW w:w="1368" w:type="dxa"/>
            <w:tcBorders>
              <w:top w:val="single" w:sz="4" w:space="0" w:color="auto"/>
            </w:tcBorders>
          </w:tcPr>
          <w:p w:rsidR="00A45E73" w:rsidRPr="001867B8" w:rsidRDefault="00A45E73" w:rsidP="00D64EDE">
            <w:pPr>
              <w:keepNext/>
              <w:spacing w:before="40" w:after="40"/>
              <w:jc w:val="center"/>
              <w:rPr>
                <w:rFonts w:ascii="Times New Roman" w:hAnsi="Times New Roman" w:cs="Times New Roman"/>
                <w:b/>
                <w:bCs/>
              </w:rPr>
            </w:pPr>
            <w:r w:rsidRPr="001867B8">
              <w:rPr>
                <w:rFonts w:ascii="Times New Roman" w:hAnsi="Times New Roman" w:cs="Times New Roman"/>
                <w:b/>
                <w:bCs/>
              </w:rPr>
              <w:t>Month</w:t>
            </w:r>
          </w:p>
        </w:tc>
        <w:tc>
          <w:tcPr>
            <w:tcW w:w="4860" w:type="dxa"/>
            <w:tcBorders>
              <w:top w:val="single" w:sz="4" w:space="0" w:color="auto"/>
            </w:tcBorders>
          </w:tcPr>
          <w:p w:rsidR="00A45E73" w:rsidRPr="001867B8" w:rsidRDefault="00A45E73" w:rsidP="00D64EDE">
            <w:pPr>
              <w:keepNext/>
              <w:spacing w:before="40" w:after="40"/>
              <w:rPr>
                <w:rFonts w:ascii="Times New Roman" w:hAnsi="Times New Roman" w:cs="Times New Roman"/>
                <w:b/>
                <w:bCs/>
              </w:rPr>
            </w:pPr>
          </w:p>
        </w:tc>
        <w:tc>
          <w:tcPr>
            <w:tcW w:w="2970" w:type="dxa"/>
            <w:tcBorders>
              <w:top w:val="single" w:sz="4" w:space="0" w:color="auto"/>
            </w:tcBorders>
          </w:tcPr>
          <w:p w:rsidR="00A45E73" w:rsidRPr="001867B8" w:rsidRDefault="00A45E73" w:rsidP="00D64EDE">
            <w:pPr>
              <w:keepNext/>
              <w:spacing w:before="40" w:after="40"/>
              <w:jc w:val="center"/>
              <w:rPr>
                <w:rFonts w:ascii="Times New Roman" w:hAnsi="Times New Roman" w:cs="Times New Roman"/>
                <w:b/>
                <w:bCs/>
              </w:rPr>
            </w:pPr>
            <w:r w:rsidRPr="001867B8">
              <w:rPr>
                <w:rFonts w:ascii="Times New Roman" w:hAnsi="Times New Roman" w:cs="Times New Roman"/>
                <w:b/>
                <w:bCs/>
              </w:rPr>
              <w:t>EUR</w:t>
            </w:r>
          </w:p>
        </w:tc>
      </w:tr>
      <w:tr w:rsidR="00A45E73" w:rsidRPr="00E53649" w:rsidTr="003526B0">
        <w:trPr>
          <w:cantSplit/>
          <w:trHeight w:val="740"/>
        </w:trPr>
        <w:tc>
          <w:tcPr>
            <w:tcW w:w="1368" w:type="dxa"/>
            <w:tcBorders>
              <w:bottom w:val="nil"/>
            </w:tcBorders>
            <w:vAlign w:val="center"/>
          </w:tcPr>
          <w:p w:rsidR="00A45E73" w:rsidRPr="001867B8" w:rsidRDefault="008F2ECC" w:rsidP="00895E57">
            <w:pPr>
              <w:spacing w:before="40" w:after="40" w:line="240" w:lineRule="auto"/>
              <w:jc w:val="center"/>
              <w:rPr>
                <w:rFonts w:ascii="Times New Roman" w:hAnsi="Times New Roman" w:cs="Times New Roman"/>
              </w:rPr>
            </w:pPr>
            <w:r>
              <w:rPr>
                <w:rFonts w:ascii="Times New Roman" w:hAnsi="Times New Roman" w:cs="Times New Roman"/>
              </w:rPr>
              <w:t>May</w:t>
            </w:r>
            <w:r w:rsidR="00A45E73" w:rsidRPr="001867B8">
              <w:rPr>
                <w:rFonts w:ascii="Times New Roman" w:hAnsi="Times New Roman" w:cs="Times New Roman"/>
              </w:rPr>
              <w:t xml:space="preserve"> 201</w:t>
            </w:r>
            <w:r w:rsidR="00895E57">
              <w:rPr>
                <w:rFonts w:ascii="Times New Roman" w:hAnsi="Times New Roman" w:cs="Times New Roman"/>
              </w:rPr>
              <w:t>9</w:t>
            </w:r>
          </w:p>
        </w:tc>
        <w:tc>
          <w:tcPr>
            <w:tcW w:w="4860" w:type="dxa"/>
            <w:tcBorders>
              <w:bottom w:val="nil"/>
            </w:tcBorders>
            <w:vAlign w:val="center"/>
          </w:tcPr>
          <w:p w:rsidR="00A45E73" w:rsidRPr="001867B8" w:rsidRDefault="00895E57" w:rsidP="003526B0">
            <w:pPr>
              <w:spacing w:before="40" w:after="40" w:line="240" w:lineRule="auto"/>
              <w:rPr>
                <w:rFonts w:ascii="Times New Roman" w:hAnsi="Times New Roman" w:cs="Times New Roman"/>
              </w:rPr>
            </w:pPr>
            <w:r w:rsidRPr="001867B8">
              <w:rPr>
                <w:rFonts w:ascii="Times New Roman" w:hAnsi="Times New Roman" w:cs="Times New Roman"/>
              </w:rPr>
              <w:t xml:space="preserve">Balance final payment </w:t>
            </w:r>
          </w:p>
        </w:tc>
        <w:tc>
          <w:tcPr>
            <w:tcW w:w="2970" w:type="dxa"/>
            <w:tcBorders>
              <w:bottom w:val="nil"/>
            </w:tcBorders>
            <w:vAlign w:val="center"/>
          </w:tcPr>
          <w:p w:rsidR="00A45E73" w:rsidRPr="001867B8" w:rsidRDefault="003526B0" w:rsidP="00CC4690">
            <w:pPr>
              <w:spacing w:after="0" w:line="240" w:lineRule="auto"/>
              <w:ind w:left="-108" w:firstLine="90"/>
              <w:jc w:val="center"/>
              <w:rPr>
                <w:rFonts w:ascii="Times New Roman" w:hAnsi="Times New Roman" w:cs="Times New Roman"/>
              </w:rPr>
            </w:pPr>
            <w:r>
              <w:rPr>
                <w:rFonts w:ascii="Times New Roman" w:hAnsi="Times New Roman" w:cs="Times New Roman"/>
              </w:rPr>
              <w:t>100</w:t>
            </w:r>
            <w:r w:rsidR="00A45E73" w:rsidRPr="001867B8">
              <w:rPr>
                <w:rFonts w:ascii="Times New Roman" w:hAnsi="Times New Roman" w:cs="Times New Roman"/>
              </w:rPr>
              <w:t xml:space="preserve"> % of the contract value </w:t>
            </w:r>
          </w:p>
          <w:p w:rsidR="00A45E73" w:rsidRPr="001867B8" w:rsidRDefault="00A45E73" w:rsidP="00D64EDE">
            <w:pPr>
              <w:spacing w:after="0" w:line="240" w:lineRule="auto"/>
              <w:jc w:val="center"/>
              <w:rPr>
                <w:rFonts w:ascii="Times New Roman" w:hAnsi="Times New Roman" w:cs="Times New Roman"/>
              </w:rPr>
            </w:pPr>
          </w:p>
        </w:tc>
      </w:tr>
      <w:tr w:rsidR="00A45E73" w:rsidRPr="00E53649" w:rsidTr="003526B0">
        <w:trPr>
          <w:cantSplit/>
          <w:trHeight w:val="233"/>
        </w:trPr>
        <w:tc>
          <w:tcPr>
            <w:tcW w:w="1368" w:type="dxa"/>
            <w:tcBorders>
              <w:bottom w:val="single" w:sz="4" w:space="0" w:color="auto"/>
            </w:tcBorders>
            <w:shd w:val="pct10" w:color="auto" w:fill="FFFFFF"/>
          </w:tcPr>
          <w:p w:rsidR="00A45E73" w:rsidRPr="001867B8" w:rsidRDefault="00A45E73" w:rsidP="00D64EDE">
            <w:pPr>
              <w:spacing w:before="40" w:after="40" w:line="240" w:lineRule="auto"/>
              <w:jc w:val="center"/>
              <w:rPr>
                <w:rFonts w:ascii="Times New Roman" w:hAnsi="Times New Roman" w:cs="Times New Roman"/>
                <w:b/>
                <w:bCs/>
              </w:rPr>
            </w:pPr>
          </w:p>
        </w:tc>
        <w:tc>
          <w:tcPr>
            <w:tcW w:w="4860" w:type="dxa"/>
            <w:tcBorders>
              <w:bottom w:val="single" w:sz="4" w:space="0" w:color="auto"/>
            </w:tcBorders>
            <w:shd w:val="pct10" w:color="auto" w:fill="FFFFFF"/>
          </w:tcPr>
          <w:p w:rsidR="00A45E73" w:rsidRPr="001867B8" w:rsidRDefault="00A45E73" w:rsidP="00D64EDE">
            <w:pPr>
              <w:spacing w:before="40" w:after="40" w:line="240" w:lineRule="auto"/>
              <w:rPr>
                <w:rFonts w:ascii="Times New Roman" w:hAnsi="Times New Roman" w:cs="Times New Roman"/>
                <w:b/>
                <w:bCs/>
              </w:rPr>
            </w:pPr>
            <w:r w:rsidRPr="001867B8">
              <w:rPr>
                <w:rFonts w:ascii="Times New Roman" w:hAnsi="Times New Roman" w:cs="Times New Roman"/>
                <w:b/>
                <w:bCs/>
              </w:rPr>
              <w:t>Total</w:t>
            </w:r>
          </w:p>
        </w:tc>
        <w:tc>
          <w:tcPr>
            <w:tcW w:w="2970" w:type="dxa"/>
            <w:tcBorders>
              <w:bottom w:val="single" w:sz="4" w:space="0" w:color="auto"/>
            </w:tcBorders>
            <w:shd w:val="pct10" w:color="auto" w:fill="FFFFFF"/>
          </w:tcPr>
          <w:p w:rsidR="00A45E73" w:rsidRPr="001867B8" w:rsidRDefault="00A45E73" w:rsidP="00D64EDE">
            <w:pPr>
              <w:spacing w:after="0" w:line="240" w:lineRule="auto"/>
              <w:jc w:val="center"/>
              <w:rPr>
                <w:rFonts w:ascii="Times New Roman" w:hAnsi="Times New Roman" w:cs="Times New Roman"/>
              </w:rPr>
            </w:pPr>
            <w:r w:rsidRPr="001867B8">
              <w:rPr>
                <w:rFonts w:ascii="Times New Roman" w:hAnsi="Times New Roman" w:cs="Times New Roman"/>
              </w:rPr>
              <w:t>Total contract value</w:t>
            </w:r>
          </w:p>
        </w:tc>
      </w:tr>
    </w:tbl>
    <w:p w:rsidR="00A45E73" w:rsidRPr="00B10AE7" w:rsidRDefault="00A45E73" w:rsidP="00A45E73">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balance final payment</w:t>
      </w:r>
    </w:p>
    <w:p w:rsidR="00800069" w:rsidRPr="007E328E" w:rsidRDefault="00800069" w:rsidP="00855FE4">
      <w:pPr>
        <w:spacing w:after="0"/>
        <w:jc w:val="both"/>
        <w:rPr>
          <w:rFonts w:ascii="Times New Roman" w:hAnsi="Times New Roman" w:cs="Times New Roman"/>
          <w:color w:val="FF0000"/>
          <w:sz w:val="24"/>
          <w:szCs w:val="24"/>
          <w:lang w:val="en-GB"/>
        </w:rPr>
      </w:pPr>
    </w:p>
    <w:p w:rsidR="004A26DE" w:rsidRDefault="004A26DE"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18750D"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18750D">
        <w:rPr>
          <w:rFonts w:ascii="Times New Roman" w:hAnsi="Times New Roman" w:cs="Times New Roman"/>
          <w:sz w:val="24"/>
          <w:szCs w:val="24"/>
          <w:lang w:val="en-GB"/>
        </w:rPr>
        <w:t xml:space="preserve">contract is </w:t>
      </w:r>
      <w:r w:rsidR="008F2ECC">
        <w:rPr>
          <w:rFonts w:ascii="Times New Roman" w:hAnsi="Times New Roman" w:cs="Times New Roman"/>
          <w:sz w:val="24"/>
          <w:szCs w:val="24"/>
          <w:lang w:val="en-GB"/>
        </w:rPr>
        <w:t>3</w:t>
      </w:r>
      <w:r w:rsidR="00276C41" w:rsidRPr="00E9177F">
        <w:rPr>
          <w:rFonts w:ascii="Times New Roman" w:hAnsi="Times New Roman" w:cs="Times New Roman"/>
          <w:sz w:val="24"/>
          <w:szCs w:val="24"/>
          <w:lang w:val="en-GB"/>
        </w:rPr>
        <w:t xml:space="preserve"> month</w:t>
      </w:r>
      <w:r w:rsidR="001253C0">
        <w:rPr>
          <w:rFonts w:ascii="Times New Roman" w:hAnsi="Times New Roman" w:cs="Times New Roman"/>
          <w:sz w:val="24"/>
          <w:szCs w:val="24"/>
          <w:lang w:val="en-GB"/>
        </w:rPr>
        <w:t>s</w:t>
      </w:r>
      <w:r w:rsidR="00276C41" w:rsidRPr="00E9177F">
        <w:rPr>
          <w:rFonts w:ascii="Times New Roman" w:hAnsi="Times New Roman" w:cs="Times New Roman"/>
          <w:sz w:val="24"/>
          <w:szCs w:val="24"/>
          <w:lang w:val="en-GB"/>
        </w:rPr>
        <w:t>.</w:t>
      </w:r>
    </w:p>
    <w:p w:rsidR="00056F91" w:rsidRDefault="00056F91" w:rsidP="00855FE4">
      <w:pPr>
        <w:spacing w:after="0"/>
        <w:jc w:val="both"/>
        <w:rPr>
          <w:rFonts w:ascii="Times New Roman" w:hAnsi="Times New Roman" w:cs="Times New Roman"/>
          <w:color w:val="FF0000"/>
          <w:sz w:val="24"/>
          <w:szCs w:val="24"/>
          <w:lang w:val="en-GB"/>
        </w:rPr>
      </w:pPr>
      <w:r w:rsidRPr="0018750D">
        <w:rPr>
          <w:rFonts w:ascii="Times New Roman" w:hAnsi="Times New Roman" w:cs="Times New Roman"/>
          <w:sz w:val="24"/>
          <w:szCs w:val="24"/>
          <w:lang w:val="en-GB"/>
        </w:rPr>
        <w:t xml:space="preserve">Commencement date is </w:t>
      </w:r>
      <w:r w:rsidR="009A7148" w:rsidRPr="0018750D">
        <w:rPr>
          <w:rFonts w:ascii="Times New Roman" w:hAnsi="Times New Roman" w:cs="Times New Roman"/>
          <w:sz w:val="24"/>
          <w:szCs w:val="24"/>
          <w:lang w:val="en-GB"/>
        </w:rPr>
        <w:t xml:space="preserve">date of contract signing by both </w:t>
      </w:r>
      <w:r w:rsidR="00E9177F" w:rsidRPr="0018750D">
        <w:rPr>
          <w:rFonts w:ascii="Times New Roman" w:hAnsi="Times New Roman" w:cs="Times New Roman"/>
          <w:sz w:val="24"/>
          <w:szCs w:val="24"/>
          <w:lang w:val="en-GB"/>
        </w:rPr>
        <w:t>parties</w:t>
      </w:r>
      <w:r w:rsidR="009A7148" w:rsidRPr="0018750D">
        <w:rPr>
          <w:rFonts w:ascii="Times New Roman" w:hAnsi="Times New Roman" w:cs="Times New Roman"/>
          <w:color w:val="FF0000"/>
          <w:sz w:val="24"/>
          <w:szCs w:val="24"/>
          <w:lang w:val="en-GB"/>
        </w:rPr>
        <w:t>.</w:t>
      </w:r>
    </w:p>
    <w:p w:rsidR="004A26DE" w:rsidRPr="00E53649" w:rsidRDefault="004A26DE" w:rsidP="00855FE4">
      <w:pPr>
        <w:spacing w:after="0"/>
        <w:jc w:val="both"/>
        <w:rPr>
          <w:rFonts w:ascii="Times New Roman" w:hAnsi="Times New Roman" w:cs="Times New Roman"/>
          <w:sz w:val="24"/>
          <w:szCs w:val="24"/>
          <w:lang w:val="en-GB"/>
        </w:rPr>
      </w:pPr>
    </w:p>
    <w:p w:rsidR="004A26DE" w:rsidRPr="00E53649" w:rsidRDefault="004A26DE"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w:t>
      </w:r>
      <w:r w:rsidR="002E6F5F">
        <w:rPr>
          <w:rFonts w:ascii="Times New Roman" w:hAnsi="Times New Roman" w:cs="Times New Roman"/>
          <w:sz w:val="24"/>
          <w:szCs w:val="24"/>
          <w:lang w:val="en-GB"/>
        </w:rPr>
        <w:t>the exclusive jurisdiction of Drobeta Turnu Severin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D56" w:rsidRDefault="00B40D56" w:rsidP="002D4560">
      <w:pPr>
        <w:spacing w:after="0" w:line="240" w:lineRule="auto"/>
      </w:pPr>
      <w:r>
        <w:separator/>
      </w:r>
    </w:p>
  </w:endnote>
  <w:endnote w:type="continuationSeparator" w:id="1">
    <w:p w:rsidR="00B40D56" w:rsidRDefault="00B40D56"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52AAE">
      <w:rPr>
        <w:b/>
        <w:bCs/>
      </w:rPr>
      <w:fldChar w:fldCharType="begin"/>
    </w:r>
    <w:r>
      <w:rPr>
        <w:b/>
        <w:bCs/>
      </w:rPr>
      <w:instrText xml:space="preserve"> PAGE </w:instrText>
    </w:r>
    <w:r w:rsidR="00652AAE">
      <w:rPr>
        <w:b/>
        <w:bCs/>
      </w:rPr>
      <w:fldChar w:fldCharType="separate"/>
    </w:r>
    <w:r w:rsidR="001253C0">
      <w:rPr>
        <w:b/>
        <w:bCs/>
        <w:noProof/>
      </w:rPr>
      <w:t>6</w:t>
    </w:r>
    <w:r w:rsidR="00652AAE">
      <w:rPr>
        <w:b/>
        <w:bCs/>
      </w:rPr>
      <w:fldChar w:fldCharType="end"/>
    </w:r>
    <w:r>
      <w:t xml:space="preserve"> of </w:t>
    </w:r>
    <w:r w:rsidR="00652AAE">
      <w:rPr>
        <w:b/>
        <w:bCs/>
      </w:rPr>
      <w:fldChar w:fldCharType="begin"/>
    </w:r>
    <w:r>
      <w:rPr>
        <w:b/>
        <w:bCs/>
      </w:rPr>
      <w:instrText xml:space="preserve"> NUMPAGES  </w:instrText>
    </w:r>
    <w:r w:rsidR="00652AAE">
      <w:rPr>
        <w:b/>
        <w:bCs/>
      </w:rPr>
      <w:fldChar w:fldCharType="separate"/>
    </w:r>
    <w:r w:rsidR="001253C0">
      <w:rPr>
        <w:b/>
        <w:bCs/>
        <w:noProof/>
      </w:rPr>
      <w:t>7</w:t>
    </w:r>
    <w:r w:rsidR="00652AAE">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D56" w:rsidRDefault="00B40D56" w:rsidP="002D4560">
      <w:pPr>
        <w:spacing w:after="0" w:line="240" w:lineRule="auto"/>
      </w:pPr>
      <w:r>
        <w:separator/>
      </w:r>
    </w:p>
  </w:footnote>
  <w:footnote w:type="continuationSeparator" w:id="1">
    <w:p w:rsidR="00B40D56" w:rsidRDefault="00B40D56"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A3BC7"/>
    <w:multiLevelType w:val="hybridMultilevel"/>
    <w:tmpl w:val="10248438"/>
    <w:lvl w:ilvl="0" w:tplc="04180001">
      <w:start w:val="1"/>
      <w:numFmt w:val="bullet"/>
      <w:lvlText w:val=""/>
      <w:lvlJc w:val="left"/>
      <w:pPr>
        <w:ind w:left="1287" w:hanging="360"/>
      </w:pPr>
      <w:rPr>
        <w:rFonts w:ascii="Symbol" w:hAnsi="Symbol" w:hint="default"/>
      </w:rPr>
    </w:lvl>
    <w:lvl w:ilvl="1" w:tplc="04180003">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start w:val="1"/>
      <w:numFmt w:val="bullet"/>
      <w:lvlText w:val=""/>
      <w:lvlJc w:val="left"/>
      <w:pPr>
        <w:ind w:left="3447" w:hanging="360"/>
      </w:pPr>
      <w:rPr>
        <w:rFonts w:ascii="Symbol" w:hAnsi="Symbol" w:hint="default"/>
      </w:rPr>
    </w:lvl>
    <w:lvl w:ilvl="4" w:tplc="04180003">
      <w:start w:val="1"/>
      <w:numFmt w:val="bullet"/>
      <w:lvlText w:val="o"/>
      <w:lvlJc w:val="left"/>
      <w:pPr>
        <w:ind w:left="4167" w:hanging="360"/>
      </w:pPr>
      <w:rPr>
        <w:rFonts w:ascii="Courier New" w:hAnsi="Courier New" w:cs="Courier New" w:hint="default"/>
      </w:rPr>
    </w:lvl>
    <w:lvl w:ilvl="5" w:tplc="04180005">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start w:val="1"/>
      <w:numFmt w:val="bullet"/>
      <w:lvlText w:val="o"/>
      <w:lvlJc w:val="left"/>
      <w:pPr>
        <w:ind w:left="6327" w:hanging="360"/>
      </w:pPr>
      <w:rPr>
        <w:rFonts w:ascii="Courier New" w:hAnsi="Courier New" w:cs="Courier New" w:hint="default"/>
      </w:rPr>
    </w:lvl>
    <w:lvl w:ilvl="8" w:tplc="04180005">
      <w:start w:val="1"/>
      <w:numFmt w:val="bullet"/>
      <w:lvlText w:val=""/>
      <w:lvlJc w:val="left"/>
      <w:pPr>
        <w:ind w:left="7047"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DE31FA2"/>
    <w:multiLevelType w:val="hybridMultilevel"/>
    <w:tmpl w:val="9A740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1118D4"/>
    <w:multiLevelType w:val="hybridMultilevel"/>
    <w:tmpl w:val="A9AEE984"/>
    <w:lvl w:ilvl="0" w:tplc="2A902708">
      <w:start w:val="1"/>
      <w:numFmt w:val="bullet"/>
      <w:lvlText w:val="-"/>
      <w:lvlJc w:val="left"/>
      <w:pPr>
        <w:ind w:left="720" w:hanging="360"/>
      </w:pPr>
      <w:rPr>
        <w:rFonts w:ascii="Calibri" w:eastAsia="Times New Roman" w:hAnsi="Calibri"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766837C7"/>
    <w:multiLevelType w:val="hybridMultilevel"/>
    <w:tmpl w:val="2BB2B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5"/>
  </w:num>
  <w:num w:numId="5">
    <w:abstractNumId w:val="1"/>
  </w:num>
  <w:num w:numId="6">
    <w:abstractNumId w:val="7"/>
  </w:num>
  <w:num w:numId="7">
    <w:abstractNumId w:val="2"/>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2A09"/>
    <w:rsid w:val="0000737F"/>
    <w:rsid w:val="000075A4"/>
    <w:rsid w:val="00010C6F"/>
    <w:rsid w:val="00017F87"/>
    <w:rsid w:val="00021FD1"/>
    <w:rsid w:val="000227D0"/>
    <w:rsid w:val="000250CD"/>
    <w:rsid w:val="00027C0E"/>
    <w:rsid w:val="00033549"/>
    <w:rsid w:val="0003702F"/>
    <w:rsid w:val="00042777"/>
    <w:rsid w:val="000432CB"/>
    <w:rsid w:val="00044B01"/>
    <w:rsid w:val="000455D3"/>
    <w:rsid w:val="00051436"/>
    <w:rsid w:val="0005168A"/>
    <w:rsid w:val="00054FF3"/>
    <w:rsid w:val="00056F91"/>
    <w:rsid w:val="00064F98"/>
    <w:rsid w:val="00066332"/>
    <w:rsid w:val="00084AAA"/>
    <w:rsid w:val="0009046E"/>
    <w:rsid w:val="00090D60"/>
    <w:rsid w:val="00091E6A"/>
    <w:rsid w:val="00092819"/>
    <w:rsid w:val="00096FE0"/>
    <w:rsid w:val="000A3227"/>
    <w:rsid w:val="000B408F"/>
    <w:rsid w:val="000B55C0"/>
    <w:rsid w:val="000C2129"/>
    <w:rsid w:val="000C3383"/>
    <w:rsid w:val="000D65DB"/>
    <w:rsid w:val="000E482C"/>
    <w:rsid w:val="000E7F75"/>
    <w:rsid w:val="000F2842"/>
    <w:rsid w:val="000F37C3"/>
    <w:rsid w:val="0011109C"/>
    <w:rsid w:val="00113653"/>
    <w:rsid w:val="001224F7"/>
    <w:rsid w:val="001253C0"/>
    <w:rsid w:val="00131DF2"/>
    <w:rsid w:val="00142DE2"/>
    <w:rsid w:val="001432C6"/>
    <w:rsid w:val="001543EB"/>
    <w:rsid w:val="00156C5A"/>
    <w:rsid w:val="0015770A"/>
    <w:rsid w:val="00162408"/>
    <w:rsid w:val="001639E6"/>
    <w:rsid w:val="00164B89"/>
    <w:rsid w:val="00171DB6"/>
    <w:rsid w:val="001742CA"/>
    <w:rsid w:val="00176F2F"/>
    <w:rsid w:val="00177666"/>
    <w:rsid w:val="00183561"/>
    <w:rsid w:val="0018750D"/>
    <w:rsid w:val="001877DE"/>
    <w:rsid w:val="00192F2B"/>
    <w:rsid w:val="001931CC"/>
    <w:rsid w:val="001A1D5D"/>
    <w:rsid w:val="001A2EE3"/>
    <w:rsid w:val="001B0CC5"/>
    <w:rsid w:val="001C00CE"/>
    <w:rsid w:val="001C4AD4"/>
    <w:rsid w:val="001C4DF7"/>
    <w:rsid w:val="001C561C"/>
    <w:rsid w:val="001C6849"/>
    <w:rsid w:val="001C6856"/>
    <w:rsid w:val="001D2641"/>
    <w:rsid w:val="001D6C57"/>
    <w:rsid w:val="001E6FA3"/>
    <w:rsid w:val="001F0484"/>
    <w:rsid w:val="001F0932"/>
    <w:rsid w:val="001F0FC0"/>
    <w:rsid w:val="001F3922"/>
    <w:rsid w:val="001F3DFB"/>
    <w:rsid w:val="001F6AF8"/>
    <w:rsid w:val="001F7F63"/>
    <w:rsid w:val="002008D1"/>
    <w:rsid w:val="00201E22"/>
    <w:rsid w:val="00203162"/>
    <w:rsid w:val="00210827"/>
    <w:rsid w:val="00211296"/>
    <w:rsid w:val="002144E1"/>
    <w:rsid w:val="00227F57"/>
    <w:rsid w:val="00237E05"/>
    <w:rsid w:val="00237E63"/>
    <w:rsid w:val="00242CF8"/>
    <w:rsid w:val="00243453"/>
    <w:rsid w:val="00244CDA"/>
    <w:rsid w:val="0024540E"/>
    <w:rsid w:val="00245AA6"/>
    <w:rsid w:val="002518C7"/>
    <w:rsid w:val="00252A8A"/>
    <w:rsid w:val="00263631"/>
    <w:rsid w:val="00264F74"/>
    <w:rsid w:val="002668D2"/>
    <w:rsid w:val="00273445"/>
    <w:rsid w:val="00275D40"/>
    <w:rsid w:val="00276C41"/>
    <w:rsid w:val="0028216F"/>
    <w:rsid w:val="002951A0"/>
    <w:rsid w:val="00296DF4"/>
    <w:rsid w:val="002A135E"/>
    <w:rsid w:val="002A67F7"/>
    <w:rsid w:val="002B51EA"/>
    <w:rsid w:val="002B74EE"/>
    <w:rsid w:val="002C21E5"/>
    <w:rsid w:val="002C3A25"/>
    <w:rsid w:val="002C468C"/>
    <w:rsid w:val="002D2A5A"/>
    <w:rsid w:val="002D4107"/>
    <w:rsid w:val="002D4560"/>
    <w:rsid w:val="002E1516"/>
    <w:rsid w:val="002E3220"/>
    <w:rsid w:val="002E6F5F"/>
    <w:rsid w:val="002F19CD"/>
    <w:rsid w:val="002F2846"/>
    <w:rsid w:val="002F4544"/>
    <w:rsid w:val="002F5490"/>
    <w:rsid w:val="002F7C5C"/>
    <w:rsid w:val="0030169E"/>
    <w:rsid w:val="00302002"/>
    <w:rsid w:val="00311E6A"/>
    <w:rsid w:val="003126E4"/>
    <w:rsid w:val="00320507"/>
    <w:rsid w:val="00324B5D"/>
    <w:rsid w:val="003259C8"/>
    <w:rsid w:val="00325E84"/>
    <w:rsid w:val="00341617"/>
    <w:rsid w:val="00344AD5"/>
    <w:rsid w:val="00350EDD"/>
    <w:rsid w:val="003520F1"/>
    <w:rsid w:val="003526B0"/>
    <w:rsid w:val="00354987"/>
    <w:rsid w:val="00357B85"/>
    <w:rsid w:val="00361CE5"/>
    <w:rsid w:val="00372D99"/>
    <w:rsid w:val="003775AB"/>
    <w:rsid w:val="003805A5"/>
    <w:rsid w:val="00380E1F"/>
    <w:rsid w:val="00384ABC"/>
    <w:rsid w:val="00385A53"/>
    <w:rsid w:val="00393B3E"/>
    <w:rsid w:val="00396982"/>
    <w:rsid w:val="00396A43"/>
    <w:rsid w:val="003B5BA3"/>
    <w:rsid w:val="003C0D1A"/>
    <w:rsid w:val="003C62D5"/>
    <w:rsid w:val="003D0F66"/>
    <w:rsid w:val="003D16DD"/>
    <w:rsid w:val="003D3D59"/>
    <w:rsid w:val="003D480D"/>
    <w:rsid w:val="003E14BD"/>
    <w:rsid w:val="003E282D"/>
    <w:rsid w:val="003E47FD"/>
    <w:rsid w:val="003E6991"/>
    <w:rsid w:val="003F0454"/>
    <w:rsid w:val="003F2BEC"/>
    <w:rsid w:val="00401340"/>
    <w:rsid w:val="00402310"/>
    <w:rsid w:val="004033C8"/>
    <w:rsid w:val="00414486"/>
    <w:rsid w:val="0041568E"/>
    <w:rsid w:val="0042425E"/>
    <w:rsid w:val="00427B41"/>
    <w:rsid w:val="00430269"/>
    <w:rsid w:val="00432C40"/>
    <w:rsid w:val="004450F9"/>
    <w:rsid w:val="00445871"/>
    <w:rsid w:val="00447746"/>
    <w:rsid w:val="00451859"/>
    <w:rsid w:val="00463929"/>
    <w:rsid w:val="004672BE"/>
    <w:rsid w:val="00467BF8"/>
    <w:rsid w:val="00477040"/>
    <w:rsid w:val="0048022C"/>
    <w:rsid w:val="00480F40"/>
    <w:rsid w:val="00481EED"/>
    <w:rsid w:val="0048506E"/>
    <w:rsid w:val="0049131B"/>
    <w:rsid w:val="00492975"/>
    <w:rsid w:val="00493BDD"/>
    <w:rsid w:val="004A26DE"/>
    <w:rsid w:val="004A7D37"/>
    <w:rsid w:val="004B26C1"/>
    <w:rsid w:val="004B3527"/>
    <w:rsid w:val="004B4D74"/>
    <w:rsid w:val="004B5768"/>
    <w:rsid w:val="004B66CE"/>
    <w:rsid w:val="004C2E1A"/>
    <w:rsid w:val="004D3096"/>
    <w:rsid w:val="004D7F9D"/>
    <w:rsid w:val="004E0776"/>
    <w:rsid w:val="004E0DCB"/>
    <w:rsid w:val="004E435D"/>
    <w:rsid w:val="004E46CF"/>
    <w:rsid w:val="004F0048"/>
    <w:rsid w:val="004F3715"/>
    <w:rsid w:val="00516F37"/>
    <w:rsid w:val="00536A4F"/>
    <w:rsid w:val="005409AE"/>
    <w:rsid w:val="00543144"/>
    <w:rsid w:val="0054434C"/>
    <w:rsid w:val="005447FA"/>
    <w:rsid w:val="00547679"/>
    <w:rsid w:val="00553D4C"/>
    <w:rsid w:val="00555DD7"/>
    <w:rsid w:val="00555EEE"/>
    <w:rsid w:val="005564C3"/>
    <w:rsid w:val="005633C8"/>
    <w:rsid w:val="00564DDA"/>
    <w:rsid w:val="0057006B"/>
    <w:rsid w:val="00574432"/>
    <w:rsid w:val="00581C6C"/>
    <w:rsid w:val="00587575"/>
    <w:rsid w:val="005960D0"/>
    <w:rsid w:val="005B4345"/>
    <w:rsid w:val="005B5625"/>
    <w:rsid w:val="005D01E8"/>
    <w:rsid w:val="005E7112"/>
    <w:rsid w:val="005F5B17"/>
    <w:rsid w:val="005F69C7"/>
    <w:rsid w:val="00602538"/>
    <w:rsid w:val="00603381"/>
    <w:rsid w:val="006046A0"/>
    <w:rsid w:val="00606A64"/>
    <w:rsid w:val="00615A4F"/>
    <w:rsid w:val="0061611C"/>
    <w:rsid w:val="00624B3E"/>
    <w:rsid w:val="00636511"/>
    <w:rsid w:val="00641D80"/>
    <w:rsid w:val="00643A00"/>
    <w:rsid w:val="00644B4A"/>
    <w:rsid w:val="006474DF"/>
    <w:rsid w:val="00652AAE"/>
    <w:rsid w:val="00660BC4"/>
    <w:rsid w:val="006633FF"/>
    <w:rsid w:val="00672B2D"/>
    <w:rsid w:val="006800BD"/>
    <w:rsid w:val="006835A5"/>
    <w:rsid w:val="00690A22"/>
    <w:rsid w:val="00690BE7"/>
    <w:rsid w:val="00696A86"/>
    <w:rsid w:val="006A68F9"/>
    <w:rsid w:val="006A7183"/>
    <w:rsid w:val="006B1BD6"/>
    <w:rsid w:val="006B241C"/>
    <w:rsid w:val="006B27B5"/>
    <w:rsid w:val="006B4C73"/>
    <w:rsid w:val="006B6DA4"/>
    <w:rsid w:val="006B6EA1"/>
    <w:rsid w:val="006C5331"/>
    <w:rsid w:val="006C6D6E"/>
    <w:rsid w:val="006D4D71"/>
    <w:rsid w:val="006D54D6"/>
    <w:rsid w:val="006E21DE"/>
    <w:rsid w:val="006E4269"/>
    <w:rsid w:val="006F428F"/>
    <w:rsid w:val="006F532E"/>
    <w:rsid w:val="006F5ED0"/>
    <w:rsid w:val="006F61E7"/>
    <w:rsid w:val="006F7D55"/>
    <w:rsid w:val="00704CC8"/>
    <w:rsid w:val="00705BE3"/>
    <w:rsid w:val="00711CFC"/>
    <w:rsid w:val="00713947"/>
    <w:rsid w:val="0071492F"/>
    <w:rsid w:val="00717AEE"/>
    <w:rsid w:val="00721B90"/>
    <w:rsid w:val="00730AB8"/>
    <w:rsid w:val="00733D1E"/>
    <w:rsid w:val="00733F55"/>
    <w:rsid w:val="007352FC"/>
    <w:rsid w:val="00736E52"/>
    <w:rsid w:val="00750770"/>
    <w:rsid w:val="00754059"/>
    <w:rsid w:val="007577F6"/>
    <w:rsid w:val="00757838"/>
    <w:rsid w:val="00783118"/>
    <w:rsid w:val="0078754D"/>
    <w:rsid w:val="0079059C"/>
    <w:rsid w:val="00790E74"/>
    <w:rsid w:val="00791304"/>
    <w:rsid w:val="007A2213"/>
    <w:rsid w:val="007A32C9"/>
    <w:rsid w:val="007A3A64"/>
    <w:rsid w:val="007A64FD"/>
    <w:rsid w:val="007C4238"/>
    <w:rsid w:val="007C561E"/>
    <w:rsid w:val="007C752A"/>
    <w:rsid w:val="007D00C2"/>
    <w:rsid w:val="007D54D1"/>
    <w:rsid w:val="007E328E"/>
    <w:rsid w:val="007E3B2A"/>
    <w:rsid w:val="007E6E1D"/>
    <w:rsid w:val="00800069"/>
    <w:rsid w:val="00803DB2"/>
    <w:rsid w:val="00805DE1"/>
    <w:rsid w:val="008100D1"/>
    <w:rsid w:val="0082044D"/>
    <w:rsid w:val="00824F53"/>
    <w:rsid w:val="00826242"/>
    <w:rsid w:val="00832F40"/>
    <w:rsid w:val="00834C3C"/>
    <w:rsid w:val="008363DD"/>
    <w:rsid w:val="0084734E"/>
    <w:rsid w:val="00847E2F"/>
    <w:rsid w:val="008513E5"/>
    <w:rsid w:val="00855FE4"/>
    <w:rsid w:val="00862105"/>
    <w:rsid w:val="00864190"/>
    <w:rsid w:val="008649A0"/>
    <w:rsid w:val="00876772"/>
    <w:rsid w:val="00876E1A"/>
    <w:rsid w:val="00877D36"/>
    <w:rsid w:val="0088079E"/>
    <w:rsid w:val="008823D9"/>
    <w:rsid w:val="00887581"/>
    <w:rsid w:val="0089099D"/>
    <w:rsid w:val="00895D72"/>
    <w:rsid w:val="00895E57"/>
    <w:rsid w:val="008A4229"/>
    <w:rsid w:val="008A5174"/>
    <w:rsid w:val="008B213D"/>
    <w:rsid w:val="008B302E"/>
    <w:rsid w:val="008B3040"/>
    <w:rsid w:val="008E068A"/>
    <w:rsid w:val="008E3CC5"/>
    <w:rsid w:val="008E6882"/>
    <w:rsid w:val="008F2ECC"/>
    <w:rsid w:val="0091606D"/>
    <w:rsid w:val="0091609B"/>
    <w:rsid w:val="00916E67"/>
    <w:rsid w:val="00921775"/>
    <w:rsid w:val="009232FB"/>
    <w:rsid w:val="00925193"/>
    <w:rsid w:val="00937AA4"/>
    <w:rsid w:val="00946307"/>
    <w:rsid w:val="00951DFE"/>
    <w:rsid w:val="0095633C"/>
    <w:rsid w:val="00956630"/>
    <w:rsid w:val="00963CA3"/>
    <w:rsid w:val="0096743C"/>
    <w:rsid w:val="00972166"/>
    <w:rsid w:val="00980D47"/>
    <w:rsid w:val="00983940"/>
    <w:rsid w:val="00987D90"/>
    <w:rsid w:val="0099045A"/>
    <w:rsid w:val="00991193"/>
    <w:rsid w:val="00994566"/>
    <w:rsid w:val="009A4AEA"/>
    <w:rsid w:val="009A7148"/>
    <w:rsid w:val="009B5048"/>
    <w:rsid w:val="009B52D8"/>
    <w:rsid w:val="009B5C6A"/>
    <w:rsid w:val="009B7822"/>
    <w:rsid w:val="009C0523"/>
    <w:rsid w:val="009C6CFD"/>
    <w:rsid w:val="009F0C26"/>
    <w:rsid w:val="009F2CC0"/>
    <w:rsid w:val="009F495C"/>
    <w:rsid w:val="00A0258F"/>
    <w:rsid w:val="00A068FB"/>
    <w:rsid w:val="00A11A03"/>
    <w:rsid w:val="00A13850"/>
    <w:rsid w:val="00A1769B"/>
    <w:rsid w:val="00A22EB9"/>
    <w:rsid w:val="00A23367"/>
    <w:rsid w:val="00A23FDA"/>
    <w:rsid w:val="00A245DA"/>
    <w:rsid w:val="00A34471"/>
    <w:rsid w:val="00A36933"/>
    <w:rsid w:val="00A40762"/>
    <w:rsid w:val="00A408C1"/>
    <w:rsid w:val="00A45E73"/>
    <w:rsid w:val="00A46126"/>
    <w:rsid w:val="00A46E3A"/>
    <w:rsid w:val="00A56CC8"/>
    <w:rsid w:val="00A60593"/>
    <w:rsid w:val="00A61040"/>
    <w:rsid w:val="00A61E18"/>
    <w:rsid w:val="00A67EC7"/>
    <w:rsid w:val="00A714BE"/>
    <w:rsid w:val="00A746D7"/>
    <w:rsid w:val="00A754EA"/>
    <w:rsid w:val="00A7747B"/>
    <w:rsid w:val="00A92D50"/>
    <w:rsid w:val="00A978C9"/>
    <w:rsid w:val="00AA6289"/>
    <w:rsid w:val="00AB4BBD"/>
    <w:rsid w:val="00AB6671"/>
    <w:rsid w:val="00AB7E93"/>
    <w:rsid w:val="00AC01DB"/>
    <w:rsid w:val="00AC3F97"/>
    <w:rsid w:val="00AF0768"/>
    <w:rsid w:val="00AF1DC5"/>
    <w:rsid w:val="00AF248A"/>
    <w:rsid w:val="00AF5A2C"/>
    <w:rsid w:val="00AF7C4D"/>
    <w:rsid w:val="00B02A46"/>
    <w:rsid w:val="00B07FCD"/>
    <w:rsid w:val="00B10658"/>
    <w:rsid w:val="00B10AE7"/>
    <w:rsid w:val="00B1343A"/>
    <w:rsid w:val="00B213FE"/>
    <w:rsid w:val="00B24228"/>
    <w:rsid w:val="00B25309"/>
    <w:rsid w:val="00B26A4D"/>
    <w:rsid w:val="00B335B9"/>
    <w:rsid w:val="00B3764F"/>
    <w:rsid w:val="00B40D56"/>
    <w:rsid w:val="00B471CE"/>
    <w:rsid w:val="00B513A4"/>
    <w:rsid w:val="00B51B5A"/>
    <w:rsid w:val="00B64388"/>
    <w:rsid w:val="00B70E0A"/>
    <w:rsid w:val="00B758F7"/>
    <w:rsid w:val="00B86470"/>
    <w:rsid w:val="00B91864"/>
    <w:rsid w:val="00B91F09"/>
    <w:rsid w:val="00BA31F4"/>
    <w:rsid w:val="00BA3BE1"/>
    <w:rsid w:val="00BA62FA"/>
    <w:rsid w:val="00BC01F5"/>
    <w:rsid w:val="00BC11DA"/>
    <w:rsid w:val="00BC2E2B"/>
    <w:rsid w:val="00BC35A1"/>
    <w:rsid w:val="00BD0A11"/>
    <w:rsid w:val="00BE2F43"/>
    <w:rsid w:val="00BE41A8"/>
    <w:rsid w:val="00BE6289"/>
    <w:rsid w:val="00BF0FE3"/>
    <w:rsid w:val="00C065B4"/>
    <w:rsid w:val="00C1440E"/>
    <w:rsid w:val="00C20526"/>
    <w:rsid w:val="00C314B2"/>
    <w:rsid w:val="00C35D44"/>
    <w:rsid w:val="00C442C8"/>
    <w:rsid w:val="00C44FD3"/>
    <w:rsid w:val="00C54BE8"/>
    <w:rsid w:val="00C61BBC"/>
    <w:rsid w:val="00C65ABA"/>
    <w:rsid w:val="00C821DB"/>
    <w:rsid w:val="00C86F86"/>
    <w:rsid w:val="00C877BB"/>
    <w:rsid w:val="00C87AF5"/>
    <w:rsid w:val="00CB0A53"/>
    <w:rsid w:val="00CB417E"/>
    <w:rsid w:val="00CC06E5"/>
    <w:rsid w:val="00CC0C3C"/>
    <w:rsid w:val="00CC4690"/>
    <w:rsid w:val="00CC6C1C"/>
    <w:rsid w:val="00CD03EA"/>
    <w:rsid w:val="00CD1BA9"/>
    <w:rsid w:val="00CD2019"/>
    <w:rsid w:val="00CD251C"/>
    <w:rsid w:val="00CD7A3D"/>
    <w:rsid w:val="00CE0AB5"/>
    <w:rsid w:val="00CE64AA"/>
    <w:rsid w:val="00CF08C9"/>
    <w:rsid w:val="00CF0F4D"/>
    <w:rsid w:val="00D008C5"/>
    <w:rsid w:val="00D04F0C"/>
    <w:rsid w:val="00D1584D"/>
    <w:rsid w:val="00D26921"/>
    <w:rsid w:val="00D43005"/>
    <w:rsid w:val="00D62F19"/>
    <w:rsid w:val="00D65234"/>
    <w:rsid w:val="00D658C1"/>
    <w:rsid w:val="00D72306"/>
    <w:rsid w:val="00D758F8"/>
    <w:rsid w:val="00D82306"/>
    <w:rsid w:val="00D8530B"/>
    <w:rsid w:val="00D8659C"/>
    <w:rsid w:val="00D90B30"/>
    <w:rsid w:val="00D91613"/>
    <w:rsid w:val="00DA184B"/>
    <w:rsid w:val="00DB0829"/>
    <w:rsid w:val="00DB5C86"/>
    <w:rsid w:val="00DB77BF"/>
    <w:rsid w:val="00DC19DF"/>
    <w:rsid w:val="00DC1FFC"/>
    <w:rsid w:val="00DC20BE"/>
    <w:rsid w:val="00DE4186"/>
    <w:rsid w:val="00DF5898"/>
    <w:rsid w:val="00E07B72"/>
    <w:rsid w:val="00E14CB2"/>
    <w:rsid w:val="00E153A2"/>
    <w:rsid w:val="00E26FE6"/>
    <w:rsid w:val="00E33D7B"/>
    <w:rsid w:val="00E35063"/>
    <w:rsid w:val="00E46AFE"/>
    <w:rsid w:val="00E5080C"/>
    <w:rsid w:val="00E5173E"/>
    <w:rsid w:val="00E53649"/>
    <w:rsid w:val="00E650E8"/>
    <w:rsid w:val="00E6781E"/>
    <w:rsid w:val="00E7294F"/>
    <w:rsid w:val="00E75F22"/>
    <w:rsid w:val="00E8284A"/>
    <w:rsid w:val="00E84788"/>
    <w:rsid w:val="00E9177F"/>
    <w:rsid w:val="00EB5F71"/>
    <w:rsid w:val="00EB752C"/>
    <w:rsid w:val="00EC6F96"/>
    <w:rsid w:val="00EC7320"/>
    <w:rsid w:val="00ED5FF2"/>
    <w:rsid w:val="00EE0084"/>
    <w:rsid w:val="00EE160A"/>
    <w:rsid w:val="00EF150F"/>
    <w:rsid w:val="00EF189C"/>
    <w:rsid w:val="00F06111"/>
    <w:rsid w:val="00F07AC5"/>
    <w:rsid w:val="00F13051"/>
    <w:rsid w:val="00F27426"/>
    <w:rsid w:val="00F3026C"/>
    <w:rsid w:val="00F30703"/>
    <w:rsid w:val="00F307E5"/>
    <w:rsid w:val="00F32C5E"/>
    <w:rsid w:val="00F43229"/>
    <w:rsid w:val="00F4516A"/>
    <w:rsid w:val="00F46209"/>
    <w:rsid w:val="00F51973"/>
    <w:rsid w:val="00F54FC5"/>
    <w:rsid w:val="00F61CB1"/>
    <w:rsid w:val="00F62BFF"/>
    <w:rsid w:val="00F81E7B"/>
    <w:rsid w:val="00F85953"/>
    <w:rsid w:val="00F97284"/>
    <w:rsid w:val="00FA03CA"/>
    <w:rsid w:val="00FA07B2"/>
    <w:rsid w:val="00FA6347"/>
    <w:rsid w:val="00FB3B15"/>
    <w:rsid w:val="00FB5BBF"/>
    <w:rsid w:val="00FB7B9A"/>
    <w:rsid w:val="00FC3ECF"/>
    <w:rsid w:val="00FE10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Address"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rsid w:val="005447FA"/>
  </w:style>
  <w:style w:type="paragraph" w:styleId="HTMLAddress">
    <w:name w:val="HTML Address"/>
    <w:basedOn w:val="Normal"/>
    <w:link w:val="HTMLAddressChar"/>
    <w:rsid w:val="005447FA"/>
    <w:pPr>
      <w:spacing w:after="0" w:line="240" w:lineRule="auto"/>
    </w:pPr>
    <w:rPr>
      <w:rFonts w:ascii="Times New Roman" w:eastAsia="Times New Roman" w:hAnsi="Times New Roman" w:cs="Times New Roman"/>
      <w:i/>
      <w:iCs/>
      <w:sz w:val="24"/>
      <w:szCs w:val="24"/>
      <w:lang w:val="ro-RO" w:eastAsia="ro-RO"/>
    </w:rPr>
  </w:style>
  <w:style w:type="character" w:customStyle="1" w:styleId="HTMLAddressChar">
    <w:name w:val="HTML Address Char"/>
    <w:basedOn w:val="DefaultParagraphFont"/>
    <w:link w:val="HTMLAddress"/>
    <w:rsid w:val="005447FA"/>
    <w:rPr>
      <w:rFonts w:ascii="Times New Roman" w:eastAsia="Times New Roman" w:hAnsi="Times New Roman"/>
      <w:i/>
      <w:iCs/>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69130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9F113-0E24-4144-B795-E442090F5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7</Pages>
  <Words>1791</Words>
  <Characters>10212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Windows User</cp:lastModifiedBy>
  <cp:revision>421</cp:revision>
  <cp:lastPrinted>2015-06-29T10:20:00Z</cp:lastPrinted>
  <dcterms:created xsi:type="dcterms:W3CDTF">2017-08-16T10:22:00Z</dcterms:created>
  <dcterms:modified xsi:type="dcterms:W3CDTF">2019-02-14T17:21:00Z</dcterms:modified>
</cp:coreProperties>
</file>